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52" w:rsidRDefault="00187652"/>
    <w:p w:rsidR="00632AEF" w:rsidRPr="004A2A0E" w:rsidRDefault="00632AEF" w:rsidP="004A2A0E">
      <w:pPr>
        <w:widowControl/>
        <w:spacing w:line="520" w:lineRule="exact"/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A2A0E">
        <w:rPr>
          <w:rFonts w:asciiTheme="majorEastAsia" w:eastAsiaTheme="majorEastAsia" w:hAnsiTheme="majorEastAsia" w:hint="eastAsia"/>
          <w:sz w:val="32"/>
          <w:szCs w:val="32"/>
        </w:rPr>
        <w:t>关于举办教材展示和样书赠送活动的通知</w:t>
      </w:r>
    </w:p>
    <w:p w:rsidR="004A2A0E" w:rsidRDefault="004A2A0E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632AEF" w:rsidRP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32AEF">
        <w:rPr>
          <w:rFonts w:asciiTheme="minorEastAsia" w:hAnsiTheme="minorEastAsia" w:hint="eastAsia"/>
          <w:sz w:val="24"/>
          <w:szCs w:val="24"/>
        </w:rPr>
        <w:t>为便于全校师生及时了解各学科最新教材信息，促进出版社和我校师生的直接交流，为教师开展教学工作提供有益帮助，并配合我校2017年秋季教材的选用和征订，教务处教材科联合中国科学出版社、中国农业出版社、中国林业出版社和中国农业大学出版社4家国内一流出版社，在我校举办国家级规划教材、精品教材、出版社重点教材和图书的展示和样书赠送活动。教材展览会参展教材种类涵盖我校大部分专业、学科。此次</w:t>
      </w:r>
      <w:proofErr w:type="gramStart"/>
      <w:r w:rsidRPr="00632AEF">
        <w:rPr>
          <w:rFonts w:asciiTheme="minorEastAsia" w:hAnsiTheme="minorEastAsia" w:hint="eastAsia"/>
          <w:sz w:val="24"/>
          <w:szCs w:val="24"/>
        </w:rPr>
        <w:t>展会只</w:t>
      </w:r>
      <w:proofErr w:type="gramEnd"/>
      <w:r w:rsidRPr="00632AEF">
        <w:rPr>
          <w:rFonts w:asciiTheme="minorEastAsia" w:hAnsiTheme="minorEastAsia" w:hint="eastAsia"/>
          <w:sz w:val="24"/>
          <w:szCs w:val="24"/>
        </w:rPr>
        <w:t>进行出版社的教材展示，不对外出售教材。</w:t>
      </w:r>
    </w:p>
    <w:p w:rsidR="00632AEF" w:rsidRP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32AEF">
        <w:rPr>
          <w:rFonts w:asciiTheme="minorEastAsia" w:hAnsiTheme="minorEastAsia" w:hint="eastAsia"/>
          <w:sz w:val="24"/>
          <w:szCs w:val="24"/>
        </w:rPr>
        <w:t>参会教师登记相关信息后，凭教师证（工作证）可免费获得出版社相关专业赠书1—2本。有意出版教材的教师也可以和出版社了解教材出版方面的事宜。欢迎老师们光临展会。</w:t>
      </w:r>
    </w:p>
    <w:p w:rsidR="00632AEF" w:rsidRP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32AEF" w:rsidRP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32AEF">
        <w:rPr>
          <w:rFonts w:asciiTheme="minorEastAsia" w:hAnsiTheme="minorEastAsia" w:hint="eastAsia"/>
          <w:sz w:val="24"/>
          <w:szCs w:val="24"/>
        </w:rPr>
        <w:t>展会时间：2017年6月5日上午9点---下午5点</w:t>
      </w:r>
    </w:p>
    <w:p w:rsidR="00632AEF" w:rsidRP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32AEF">
        <w:rPr>
          <w:rFonts w:asciiTheme="minorEastAsia" w:hAnsiTheme="minorEastAsia" w:hint="eastAsia"/>
          <w:sz w:val="24"/>
          <w:szCs w:val="24"/>
        </w:rPr>
        <w:t>展会地点：东校区西门逸夫楼一楼报告厅</w:t>
      </w:r>
    </w:p>
    <w:p w:rsidR="00632AEF" w:rsidRP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32AEF" w:rsidRDefault="00632AEF" w:rsidP="00632AEF">
      <w:pPr>
        <w:widowControl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32AEF" w:rsidRPr="00632AEF" w:rsidRDefault="00632AEF" w:rsidP="00632AEF">
      <w:pPr>
        <w:widowControl/>
        <w:spacing w:line="520" w:lineRule="exact"/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 w:rsidRPr="00632AEF">
        <w:rPr>
          <w:rFonts w:asciiTheme="minorEastAsia" w:hAnsiTheme="minorEastAsia" w:hint="eastAsia"/>
          <w:sz w:val="24"/>
          <w:szCs w:val="24"/>
        </w:rPr>
        <w:t>教务处教材科</w:t>
      </w:r>
    </w:p>
    <w:p w:rsidR="00187652" w:rsidRPr="00632AEF" w:rsidRDefault="00632AEF" w:rsidP="00632AEF">
      <w:pPr>
        <w:widowControl/>
        <w:spacing w:line="520" w:lineRule="exact"/>
        <w:ind w:firstLineChars="2350" w:firstLine="5640"/>
        <w:jc w:val="left"/>
        <w:rPr>
          <w:rFonts w:asciiTheme="minorEastAsia" w:hAnsiTheme="minorEastAsia"/>
          <w:sz w:val="24"/>
          <w:szCs w:val="24"/>
        </w:rPr>
      </w:pPr>
      <w:r w:rsidRPr="00632AEF">
        <w:rPr>
          <w:rFonts w:asciiTheme="minorEastAsia" w:hAnsiTheme="minorEastAsia" w:hint="eastAsia"/>
          <w:sz w:val="24"/>
          <w:szCs w:val="24"/>
        </w:rPr>
        <w:t>2017年5月31日</w:t>
      </w:r>
      <w:r w:rsidR="00187652" w:rsidRPr="00632AEF"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87652" w:rsidTr="00187652">
        <w:tc>
          <w:tcPr>
            <w:tcW w:w="946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</w:tr>
      <w:tr w:rsidR="00187652" w:rsidTr="00187652">
        <w:tc>
          <w:tcPr>
            <w:tcW w:w="946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</w:tr>
      <w:tr w:rsidR="00187652" w:rsidTr="00187652">
        <w:tc>
          <w:tcPr>
            <w:tcW w:w="946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</w:tr>
      <w:tr w:rsidR="00187652" w:rsidTr="00187652">
        <w:tc>
          <w:tcPr>
            <w:tcW w:w="946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</w:tr>
      <w:tr w:rsidR="00187652" w:rsidTr="00187652">
        <w:tc>
          <w:tcPr>
            <w:tcW w:w="946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  <w:tc>
          <w:tcPr>
            <w:tcW w:w="947" w:type="dxa"/>
          </w:tcPr>
          <w:p w:rsidR="00187652" w:rsidRDefault="00187652"/>
        </w:tc>
      </w:tr>
    </w:tbl>
    <w:p w:rsidR="00F8094F" w:rsidRDefault="00F8094F"/>
    <w:sectPr w:rsidR="00F8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B"/>
    <w:rsid w:val="00184EAB"/>
    <w:rsid w:val="00187652"/>
    <w:rsid w:val="004A2A0E"/>
    <w:rsid w:val="00632AEF"/>
    <w:rsid w:val="00F8094F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9D86-BB53-48BD-8A1A-62C1BFCB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2017-05-24T06:58:00Z</dcterms:created>
  <dcterms:modified xsi:type="dcterms:W3CDTF">2017-06-05T00:22:00Z</dcterms:modified>
</cp:coreProperties>
</file>