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37" w:rsidRPr="00C821EC" w:rsidRDefault="003B4837" w:rsidP="003B4837">
      <w:pPr>
        <w:widowControl/>
        <w:adjustRightInd w:val="0"/>
        <w:snapToGrid w:val="0"/>
        <w:spacing w:after="200"/>
        <w:jc w:val="center"/>
        <w:rPr>
          <w:rFonts w:ascii="Tahoma" w:eastAsia="方正姚体" w:hAnsi="Tahoma" w:cs="Times New Roman"/>
          <w:b/>
          <w:bCs/>
          <w:color w:val="FF0000"/>
          <w:kern w:val="0"/>
          <w:sz w:val="72"/>
        </w:rPr>
      </w:pPr>
      <w:bookmarkStart w:id="0" w:name="OLE_LINK49"/>
      <w:r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72"/>
        </w:rPr>
        <w:t>河北农业大学教务处文件</w:t>
      </w:r>
    </w:p>
    <w:p w:rsidR="003B4837" w:rsidRPr="00C821EC" w:rsidRDefault="003B4837" w:rsidP="003B4837">
      <w:pPr>
        <w:widowControl/>
        <w:tabs>
          <w:tab w:val="left" w:pos="3780"/>
          <w:tab w:val="left" w:pos="4680"/>
          <w:tab w:val="left" w:pos="7920"/>
        </w:tabs>
        <w:adjustRightInd w:val="0"/>
        <w:snapToGrid w:val="0"/>
        <w:spacing w:after="200"/>
        <w:jc w:val="center"/>
        <w:rPr>
          <w:rFonts w:ascii="Tahoma" w:eastAsia="方正姚体" w:hAnsi="Tahoma" w:cs="Times New Roman"/>
          <w:b/>
          <w:bCs/>
          <w:color w:val="FF0000"/>
          <w:kern w:val="0"/>
          <w:sz w:val="44"/>
        </w:rPr>
      </w:pPr>
      <w:r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44"/>
        </w:rPr>
        <w:t>——</w:t>
      </w:r>
      <w:proofErr w:type="gramStart"/>
      <w:r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44"/>
        </w:rPr>
        <w:t>————————————————</w:t>
      </w:r>
      <w:proofErr w:type="gramEnd"/>
    </w:p>
    <w:bookmarkEnd w:id="0"/>
    <w:p w:rsidR="003B4837" w:rsidRDefault="003B4837" w:rsidP="004F2037">
      <w:pPr>
        <w:widowControl/>
        <w:adjustRightInd w:val="0"/>
        <w:snapToGrid w:val="0"/>
        <w:spacing w:after="200" w:line="400" w:lineRule="atLeast"/>
        <w:jc w:val="center"/>
        <w:rPr>
          <w:rFonts w:ascii="新宋体" w:eastAsia="新宋体" w:hAnsi="新宋体"/>
          <w:b/>
          <w:kern w:val="0"/>
          <w:sz w:val="36"/>
          <w:szCs w:val="36"/>
        </w:rPr>
      </w:pPr>
      <w:r w:rsidRPr="003B4837">
        <w:rPr>
          <w:rFonts w:ascii="新宋体" w:eastAsia="新宋体" w:hAnsi="新宋体" w:hint="eastAsia"/>
          <w:b/>
          <w:kern w:val="0"/>
          <w:sz w:val="36"/>
          <w:szCs w:val="36"/>
        </w:rPr>
        <w:t>2017-2018学年第</w:t>
      </w:r>
      <w:r w:rsidR="00EA0834">
        <w:rPr>
          <w:rFonts w:ascii="新宋体" w:eastAsia="新宋体" w:hAnsi="新宋体" w:hint="eastAsia"/>
          <w:b/>
          <w:kern w:val="0"/>
          <w:sz w:val="36"/>
          <w:szCs w:val="36"/>
        </w:rPr>
        <w:t>二</w:t>
      </w:r>
      <w:r w:rsidRPr="003B4837">
        <w:rPr>
          <w:rFonts w:ascii="新宋体" w:eastAsia="新宋体" w:hAnsi="新宋体" w:hint="eastAsia"/>
          <w:b/>
          <w:kern w:val="0"/>
          <w:sz w:val="36"/>
          <w:szCs w:val="36"/>
        </w:rPr>
        <w:t>学期</w:t>
      </w:r>
    </w:p>
    <w:p w:rsidR="003B4837" w:rsidRDefault="003B4837" w:rsidP="004F2037">
      <w:pPr>
        <w:widowControl/>
        <w:adjustRightInd w:val="0"/>
        <w:snapToGrid w:val="0"/>
        <w:spacing w:after="200" w:line="400" w:lineRule="atLeast"/>
        <w:jc w:val="center"/>
        <w:rPr>
          <w:rFonts w:ascii="新宋体" w:eastAsia="新宋体" w:hAnsi="新宋体"/>
          <w:b/>
          <w:kern w:val="0"/>
          <w:sz w:val="36"/>
          <w:szCs w:val="36"/>
        </w:rPr>
      </w:pPr>
      <w:r>
        <w:rPr>
          <w:rFonts w:ascii="新宋体" w:eastAsia="新宋体" w:hAnsi="新宋体" w:hint="eastAsia"/>
          <w:b/>
          <w:kern w:val="0"/>
          <w:sz w:val="36"/>
          <w:szCs w:val="36"/>
        </w:rPr>
        <w:t>关于进</w:t>
      </w:r>
      <w:proofErr w:type="gramStart"/>
      <w:r>
        <w:rPr>
          <w:rFonts w:ascii="新宋体" w:eastAsia="新宋体" w:hAnsi="新宋体" w:hint="eastAsia"/>
          <w:b/>
          <w:kern w:val="0"/>
          <w:sz w:val="36"/>
          <w:szCs w:val="36"/>
        </w:rPr>
        <w:t>行</w:t>
      </w:r>
      <w:r w:rsidRPr="003B4837">
        <w:rPr>
          <w:rFonts w:ascii="新宋体" w:eastAsia="新宋体" w:hAnsi="新宋体" w:hint="eastAsia"/>
          <w:b/>
          <w:kern w:val="0"/>
          <w:sz w:val="36"/>
          <w:szCs w:val="36"/>
        </w:rPr>
        <w:t>期初教学</w:t>
      </w:r>
      <w:proofErr w:type="gramEnd"/>
      <w:r w:rsidRPr="003B4837">
        <w:rPr>
          <w:rFonts w:ascii="新宋体" w:eastAsia="新宋体" w:hAnsi="新宋体" w:hint="eastAsia"/>
          <w:b/>
          <w:kern w:val="0"/>
          <w:sz w:val="36"/>
          <w:szCs w:val="36"/>
        </w:rPr>
        <w:t>检查工作</w:t>
      </w:r>
      <w:r>
        <w:rPr>
          <w:rFonts w:ascii="新宋体" w:eastAsia="新宋体" w:hAnsi="新宋体" w:hint="eastAsia"/>
          <w:b/>
          <w:kern w:val="0"/>
          <w:sz w:val="36"/>
          <w:szCs w:val="36"/>
        </w:rPr>
        <w:t>的通知</w:t>
      </w:r>
    </w:p>
    <w:p w:rsidR="003B4837" w:rsidRPr="007C2FDA" w:rsidRDefault="003B4837" w:rsidP="004F2037">
      <w:pPr>
        <w:spacing w:line="400" w:lineRule="atLeast"/>
        <w:jc w:val="center"/>
        <w:rPr>
          <w:rFonts w:ascii="宋体" w:hAnsi="宋体"/>
          <w:sz w:val="28"/>
          <w:szCs w:val="28"/>
        </w:rPr>
      </w:pPr>
      <w:r w:rsidRPr="007C2FDA">
        <w:rPr>
          <w:rFonts w:ascii="宋体" w:hAnsi="宋体" w:hint="eastAsia"/>
          <w:sz w:val="28"/>
          <w:szCs w:val="28"/>
        </w:rPr>
        <w:t>教务处[201</w:t>
      </w:r>
      <w:r w:rsidR="00EA0834">
        <w:rPr>
          <w:rFonts w:ascii="宋体" w:hAnsi="宋体" w:hint="eastAsia"/>
          <w:sz w:val="28"/>
          <w:szCs w:val="28"/>
        </w:rPr>
        <w:t>8</w:t>
      </w:r>
      <w:r w:rsidRPr="007C2FDA">
        <w:rPr>
          <w:rFonts w:ascii="宋体" w:hAnsi="宋体" w:hint="eastAsia"/>
          <w:sz w:val="28"/>
          <w:szCs w:val="28"/>
        </w:rPr>
        <w:t>]</w:t>
      </w:r>
      <w:r w:rsidR="00EA0834">
        <w:rPr>
          <w:rFonts w:ascii="宋体" w:hAnsi="宋体" w:hint="eastAsia"/>
          <w:sz w:val="28"/>
          <w:szCs w:val="28"/>
        </w:rPr>
        <w:t>7</w:t>
      </w:r>
      <w:r w:rsidRPr="007C2FDA">
        <w:rPr>
          <w:rFonts w:ascii="宋体" w:hAnsi="宋体" w:hint="eastAsia"/>
          <w:sz w:val="28"/>
          <w:szCs w:val="28"/>
        </w:rPr>
        <w:t>号</w:t>
      </w:r>
    </w:p>
    <w:p w:rsidR="003B4837" w:rsidRDefault="003B4837" w:rsidP="00FC0988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各</w:t>
      </w:r>
      <w:r w:rsidR="00B10A6E">
        <w:rPr>
          <w:rFonts w:ascii="仿宋_GB2312" w:eastAsia="仿宋_GB2312" w:hAnsiTheme="minorEastAsia" w:cs="宋体" w:hint="eastAsia"/>
          <w:kern w:val="0"/>
          <w:sz w:val="30"/>
          <w:szCs w:val="30"/>
        </w:rPr>
        <w:t>有关</w:t>
      </w: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单位：</w:t>
      </w:r>
    </w:p>
    <w:p w:rsidR="00965463" w:rsidRDefault="00965463" w:rsidP="00FC0988">
      <w:pPr>
        <w:widowControl/>
        <w:spacing w:line="560" w:lineRule="exac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为</w:t>
      </w:r>
      <w:r w:rsidRPr="00965463">
        <w:rPr>
          <w:rFonts w:ascii="仿宋_GB2312" w:eastAsia="仿宋_GB2312" w:hAnsiTheme="minorEastAsia" w:cs="宋体" w:hint="eastAsia"/>
          <w:kern w:val="0"/>
          <w:sz w:val="30"/>
          <w:szCs w:val="30"/>
        </w:rPr>
        <w:t>确保新学期教学工作正常运行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，</w:t>
      </w:r>
      <w:proofErr w:type="gramStart"/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现</w:t>
      </w:r>
      <w:r w:rsidR="00865669">
        <w:rPr>
          <w:rFonts w:ascii="仿宋_GB2312" w:eastAsia="仿宋_GB2312" w:hAnsiTheme="minorEastAsia" w:cs="宋体" w:hint="eastAsia"/>
          <w:kern w:val="0"/>
          <w:sz w:val="30"/>
          <w:szCs w:val="30"/>
        </w:rPr>
        <w:t>开展期初教学</w:t>
      </w:r>
      <w:proofErr w:type="gramEnd"/>
      <w:r w:rsidR="00865669">
        <w:rPr>
          <w:rFonts w:ascii="仿宋_GB2312" w:eastAsia="仿宋_GB2312" w:hAnsiTheme="minorEastAsia" w:cs="宋体" w:hint="eastAsia"/>
          <w:kern w:val="0"/>
          <w:sz w:val="30"/>
          <w:szCs w:val="30"/>
        </w:rPr>
        <w:t>检查工作，具体安排如下：</w:t>
      </w:r>
    </w:p>
    <w:p w:rsidR="00B10A6E" w:rsidRDefault="00B10A6E" w:rsidP="00FC0988">
      <w:pPr>
        <w:widowControl/>
        <w:spacing w:line="560" w:lineRule="exact"/>
        <w:ind w:firstLineChars="200" w:firstLine="602"/>
        <w:jc w:val="left"/>
        <w:rPr>
          <w:rFonts w:ascii="仿宋_GB2312" w:eastAsia="仿宋_GB2312" w:hAnsiTheme="minorEastAsia" w:cs="宋体"/>
          <w:b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一</w:t>
      </w:r>
      <w:r w:rsidRPr="003B4837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、</w:t>
      </w:r>
      <w:r w:rsidR="00865669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教学准备情况检查</w:t>
      </w:r>
      <w:bookmarkStart w:id="1" w:name="_GoBack"/>
      <w:bookmarkEnd w:id="1"/>
    </w:p>
    <w:p w:rsidR="00B10A6E" w:rsidRDefault="00865669" w:rsidP="00FC0988">
      <w:pPr>
        <w:widowControl/>
        <w:spacing w:line="560" w:lineRule="exac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检查时间：开学前一周。</w:t>
      </w:r>
    </w:p>
    <w:p w:rsidR="00B10A6E" w:rsidRPr="00B10A6E" w:rsidRDefault="00865669" w:rsidP="00FC0988">
      <w:pPr>
        <w:widowControl/>
        <w:spacing w:line="560" w:lineRule="exac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检查方式与内容：</w:t>
      </w:r>
      <w:r w:rsidRPr="003B4837">
        <w:rPr>
          <w:rFonts w:ascii="仿宋_GB2312" w:eastAsia="仿宋_GB2312" w:hAnsiTheme="minorEastAsia" w:cs="宋体" w:hint="eastAsia"/>
          <w:kern w:val="0"/>
          <w:sz w:val="30"/>
          <w:szCs w:val="30"/>
        </w:rPr>
        <w:t>教务处、后勤管理处、国资处组成联合检查组对所有教室的环境卫生、水电暖、桌椅、黑板、多媒体设备等</w:t>
      </w:r>
      <w:r w:rsidR="00AF3308">
        <w:rPr>
          <w:rFonts w:ascii="仿宋_GB2312" w:eastAsia="仿宋_GB2312" w:hAnsiTheme="minorEastAsia" w:cs="宋体" w:hint="eastAsia"/>
          <w:kern w:val="0"/>
          <w:sz w:val="30"/>
          <w:szCs w:val="30"/>
        </w:rPr>
        <w:t>教学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准备情况</w:t>
      </w:r>
      <w:r w:rsidRPr="003B4837">
        <w:rPr>
          <w:rFonts w:ascii="仿宋_GB2312" w:eastAsia="仿宋_GB2312" w:hAnsiTheme="minorEastAsia" w:cs="宋体" w:hint="eastAsia"/>
          <w:kern w:val="0"/>
          <w:sz w:val="30"/>
          <w:szCs w:val="30"/>
        </w:rPr>
        <w:t>进行检查。</w:t>
      </w:r>
    </w:p>
    <w:p w:rsidR="00DA51B8" w:rsidRPr="003B4837" w:rsidRDefault="00B10A6E" w:rsidP="00FC0988">
      <w:pPr>
        <w:widowControl/>
        <w:spacing w:line="560" w:lineRule="exact"/>
        <w:ind w:firstLineChars="200" w:firstLine="602"/>
        <w:rPr>
          <w:rFonts w:ascii="仿宋_GB2312" w:eastAsia="仿宋_GB2312" w:hAnsiTheme="minorEastAsia" w:cs="宋体"/>
          <w:b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二</w:t>
      </w:r>
      <w:r w:rsidR="00DA51B8" w:rsidRPr="003B4837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、</w:t>
      </w:r>
      <w:r w:rsidR="00865669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期</w:t>
      </w:r>
      <w:proofErr w:type="gramStart"/>
      <w:r w:rsidR="00865669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初教学</w:t>
      </w:r>
      <w:proofErr w:type="gramEnd"/>
      <w:r w:rsidR="00865669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运行检查</w:t>
      </w:r>
    </w:p>
    <w:p w:rsidR="00865669" w:rsidRPr="00865669" w:rsidRDefault="00865669" w:rsidP="00FC0988">
      <w:pPr>
        <w:widowControl/>
        <w:spacing w:line="560" w:lineRule="exac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865669">
        <w:rPr>
          <w:rFonts w:ascii="仿宋_GB2312" w:eastAsia="仿宋_GB2312" w:hAnsiTheme="minorEastAsia" w:cs="宋体" w:hint="eastAsia"/>
          <w:kern w:val="0"/>
          <w:sz w:val="30"/>
          <w:szCs w:val="30"/>
        </w:rPr>
        <w:t>检查时间：开学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第</w:t>
      </w:r>
      <w:r w:rsidRPr="00865669">
        <w:rPr>
          <w:rFonts w:ascii="仿宋_GB2312" w:eastAsia="仿宋_GB2312" w:hAnsiTheme="minorEastAsia" w:cs="宋体" w:hint="eastAsia"/>
          <w:kern w:val="0"/>
          <w:sz w:val="30"/>
          <w:szCs w:val="30"/>
        </w:rPr>
        <w:t>一周。</w:t>
      </w:r>
    </w:p>
    <w:p w:rsidR="003B4837" w:rsidRDefault="00865669" w:rsidP="00FC0988">
      <w:pPr>
        <w:widowControl/>
        <w:spacing w:line="560" w:lineRule="exac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865669">
        <w:rPr>
          <w:rFonts w:ascii="仿宋_GB2312" w:eastAsia="仿宋_GB2312" w:hAnsiTheme="minorEastAsia" w:cs="宋体" w:hint="eastAsia"/>
          <w:kern w:val="0"/>
          <w:sz w:val="30"/>
          <w:szCs w:val="30"/>
        </w:rPr>
        <w:t>检查方式与内容：</w:t>
      </w:r>
      <w:r w:rsidR="00AF3308">
        <w:rPr>
          <w:rFonts w:ascii="仿宋_GB2312" w:eastAsia="仿宋_GB2312" w:hAnsiTheme="minorEastAsia" w:cs="宋体" w:hint="eastAsia"/>
          <w:kern w:val="0"/>
          <w:sz w:val="30"/>
          <w:szCs w:val="30"/>
        </w:rPr>
        <w:t>1.</w:t>
      </w:r>
      <w:r w:rsidR="006D6729" w:rsidRPr="003B4837">
        <w:rPr>
          <w:rFonts w:ascii="仿宋_GB2312" w:eastAsia="仿宋_GB2312" w:hAnsiTheme="minorEastAsia" w:cs="宋体" w:hint="eastAsia"/>
          <w:kern w:val="0"/>
          <w:sz w:val="30"/>
          <w:szCs w:val="30"/>
        </w:rPr>
        <w:t>教务处工作人员分组对教学运行情况和教学楼的设施进行检查。</w:t>
      </w:r>
      <w:r w:rsidR="00B10A6E">
        <w:rPr>
          <w:rFonts w:ascii="仿宋_GB2312" w:eastAsia="仿宋_GB2312" w:hAnsiTheme="minorEastAsia" w:cs="宋体" w:hint="eastAsia"/>
          <w:kern w:val="0"/>
          <w:sz w:val="30"/>
          <w:szCs w:val="30"/>
        </w:rPr>
        <w:t>主要检查</w:t>
      </w:r>
      <w:r w:rsidRPr="00B10A6E">
        <w:rPr>
          <w:rFonts w:ascii="仿宋_GB2312" w:eastAsia="仿宋_GB2312" w:hAnsiTheme="minorEastAsia" w:cs="宋体" w:hint="eastAsia"/>
          <w:kern w:val="0"/>
          <w:sz w:val="30"/>
          <w:szCs w:val="30"/>
        </w:rPr>
        <w:t>排课是否有冲突；学生上课情况；</w:t>
      </w:r>
      <w:r w:rsidR="00B10A6E" w:rsidRPr="00B10A6E">
        <w:rPr>
          <w:rFonts w:ascii="仿宋_GB2312" w:eastAsia="仿宋_GB2312" w:hAnsiTheme="minorEastAsia" w:cs="宋体" w:hint="eastAsia"/>
          <w:kern w:val="0"/>
          <w:sz w:val="30"/>
          <w:szCs w:val="30"/>
        </w:rPr>
        <w:t>教师是否按时上、下课；有无缺课情况；多媒体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等</w:t>
      </w:r>
      <w:r w:rsidR="00B10A6E" w:rsidRPr="00B10A6E">
        <w:rPr>
          <w:rFonts w:ascii="仿宋_GB2312" w:eastAsia="仿宋_GB2312" w:hAnsiTheme="minorEastAsia" w:cs="宋体" w:hint="eastAsia"/>
          <w:kern w:val="0"/>
          <w:sz w:val="30"/>
          <w:szCs w:val="30"/>
        </w:rPr>
        <w:t>设备运行情况。</w:t>
      </w:r>
      <w:r w:rsidR="00AF3308">
        <w:rPr>
          <w:rFonts w:ascii="仿宋_GB2312" w:eastAsia="仿宋_GB2312" w:hAnsiTheme="minorEastAsia" w:cs="宋体" w:hint="eastAsia"/>
          <w:kern w:val="0"/>
          <w:sz w:val="30"/>
          <w:szCs w:val="30"/>
        </w:rPr>
        <w:t>2.</w:t>
      </w:r>
      <w:r w:rsidR="006D6729" w:rsidRPr="003B4837">
        <w:rPr>
          <w:rFonts w:ascii="仿宋_GB2312" w:eastAsia="仿宋_GB2312" w:hAnsiTheme="minorEastAsia" w:cs="宋体" w:hint="eastAsia"/>
          <w:kern w:val="0"/>
          <w:sz w:val="30"/>
          <w:szCs w:val="30"/>
        </w:rPr>
        <w:t>各学院</w:t>
      </w:r>
      <w:r w:rsidR="00F7347A">
        <w:rPr>
          <w:rFonts w:ascii="仿宋_GB2312" w:eastAsia="仿宋_GB2312" w:hAnsiTheme="minorEastAsia" w:cs="宋体" w:hint="eastAsia"/>
          <w:kern w:val="0"/>
          <w:sz w:val="30"/>
          <w:szCs w:val="30"/>
        </w:rPr>
        <w:t>对本院教学运行情况进行检查</w:t>
      </w:r>
      <w:r w:rsidR="006D6729" w:rsidRPr="003B4837">
        <w:rPr>
          <w:rFonts w:ascii="仿宋_GB2312" w:eastAsia="仿宋_GB2312" w:hAnsiTheme="minorEastAsia" w:cs="宋体" w:hint="eastAsia"/>
          <w:kern w:val="0"/>
          <w:sz w:val="30"/>
          <w:szCs w:val="30"/>
        </w:rPr>
        <w:t>。</w:t>
      </w:r>
    </w:p>
    <w:p w:rsidR="00561CAA" w:rsidRDefault="007639EF" w:rsidP="00FC0988">
      <w:pPr>
        <w:widowControl/>
        <w:spacing w:line="560" w:lineRule="exact"/>
        <w:ind w:firstLineChars="200" w:firstLine="602"/>
        <w:rPr>
          <w:rFonts w:ascii="仿宋_GB2312" w:eastAsia="仿宋_GB2312" w:hAnsiTheme="minorEastAsia" w:cs="宋体"/>
          <w:b/>
          <w:kern w:val="0"/>
          <w:sz w:val="30"/>
          <w:szCs w:val="30"/>
        </w:rPr>
      </w:pPr>
      <w:r w:rsidRPr="00E96E76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三、渤海校区、秦皇岛校区</w:t>
      </w:r>
      <w:r w:rsidR="00865669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参照</w:t>
      </w:r>
      <w:r w:rsidR="00AF3308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执行</w:t>
      </w:r>
      <w:r w:rsidRPr="00E96E76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。</w:t>
      </w:r>
    </w:p>
    <w:p w:rsidR="004F2037" w:rsidRDefault="004F2037" w:rsidP="00FC0988">
      <w:pPr>
        <w:widowControl/>
        <w:spacing w:line="560" w:lineRule="exact"/>
        <w:ind w:firstLineChars="200" w:firstLine="602"/>
        <w:rPr>
          <w:rFonts w:ascii="仿宋_GB2312" w:eastAsia="仿宋_GB2312" w:hAnsiTheme="minorEastAsia" w:cs="宋体"/>
          <w:b/>
          <w:kern w:val="0"/>
          <w:sz w:val="30"/>
          <w:szCs w:val="30"/>
        </w:rPr>
      </w:pPr>
    </w:p>
    <w:p w:rsidR="00E96E76" w:rsidRDefault="00E96E76" w:rsidP="00FC0988">
      <w:pPr>
        <w:widowControl/>
        <w:spacing w:line="560" w:lineRule="exact"/>
        <w:ind w:right="1503" w:firstLine="641"/>
        <w:jc w:val="righ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教务处</w:t>
      </w:r>
    </w:p>
    <w:p w:rsidR="00AF5875" w:rsidRPr="00D82639" w:rsidRDefault="00E96E76" w:rsidP="00FC0988">
      <w:pPr>
        <w:widowControl/>
        <w:spacing w:line="560" w:lineRule="exact"/>
        <w:ind w:right="600" w:firstLine="641"/>
        <w:jc w:val="right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201</w:t>
      </w:r>
      <w:r w:rsidR="00EA0834">
        <w:rPr>
          <w:rFonts w:ascii="仿宋_GB2312" w:eastAsia="仿宋_GB2312" w:hAnsiTheme="minorEastAsia" w:cs="宋体" w:hint="eastAsia"/>
          <w:kern w:val="0"/>
          <w:sz w:val="30"/>
          <w:szCs w:val="30"/>
        </w:rPr>
        <w:t>8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年</w:t>
      </w:r>
      <w:r w:rsidR="00EA0834">
        <w:rPr>
          <w:rFonts w:ascii="仿宋_GB2312" w:eastAsia="仿宋_GB2312" w:hAnsiTheme="minorEastAsia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月</w:t>
      </w:r>
      <w:r w:rsidR="00EA0834">
        <w:rPr>
          <w:rFonts w:ascii="仿宋_GB2312" w:eastAsia="仿宋_GB2312" w:hAnsiTheme="minorEastAsia" w:cs="宋体" w:hint="eastAsia"/>
          <w:kern w:val="0"/>
          <w:sz w:val="30"/>
          <w:szCs w:val="30"/>
        </w:rPr>
        <w:t>1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日</w:t>
      </w:r>
    </w:p>
    <w:sectPr w:rsidR="00AF5875" w:rsidRPr="00D82639" w:rsidSect="00D82639">
      <w:pgSz w:w="11906" w:h="16838"/>
      <w:pgMar w:top="1418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D6" w:rsidRDefault="006179D6" w:rsidP="00DA51B8">
      <w:r>
        <w:separator/>
      </w:r>
    </w:p>
  </w:endnote>
  <w:endnote w:type="continuationSeparator" w:id="0">
    <w:p w:rsidR="006179D6" w:rsidRDefault="006179D6" w:rsidP="00DA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D6" w:rsidRDefault="006179D6" w:rsidP="00DA51B8">
      <w:r>
        <w:separator/>
      </w:r>
    </w:p>
  </w:footnote>
  <w:footnote w:type="continuationSeparator" w:id="0">
    <w:p w:rsidR="006179D6" w:rsidRDefault="006179D6" w:rsidP="00DA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B1"/>
    <w:rsid w:val="000019BC"/>
    <w:rsid w:val="00056842"/>
    <w:rsid w:val="000A3AC8"/>
    <w:rsid w:val="000B10A1"/>
    <w:rsid w:val="001257A4"/>
    <w:rsid w:val="002203C5"/>
    <w:rsid w:val="00265B9C"/>
    <w:rsid w:val="00296B70"/>
    <w:rsid w:val="002C0900"/>
    <w:rsid w:val="002C6F50"/>
    <w:rsid w:val="002C74C0"/>
    <w:rsid w:val="00323F3E"/>
    <w:rsid w:val="003747FE"/>
    <w:rsid w:val="003B4837"/>
    <w:rsid w:val="00415898"/>
    <w:rsid w:val="00472625"/>
    <w:rsid w:val="004D7544"/>
    <w:rsid w:val="004F2037"/>
    <w:rsid w:val="00503131"/>
    <w:rsid w:val="00557D9F"/>
    <w:rsid w:val="00561CAA"/>
    <w:rsid w:val="005F4B72"/>
    <w:rsid w:val="00600415"/>
    <w:rsid w:val="006179D6"/>
    <w:rsid w:val="00633564"/>
    <w:rsid w:val="006375DE"/>
    <w:rsid w:val="00677E92"/>
    <w:rsid w:val="00694D62"/>
    <w:rsid w:val="006B3A02"/>
    <w:rsid w:val="006D6729"/>
    <w:rsid w:val="007449E4"/>
    <w:rsid w:val="00750554"/>
    <w:rsid w:val="0075785B"/>
    <w:rsid w:val="007639EF"/>
    <w:rsid w:val="007C1A20"/>
    <w:rsid w:val="007D1F06"/>
    <w:rsid w:val="0083020F"/>
    <w:rsid w:val="00865669"/>
    <w:rsid w:val="00867D87"/>
    <w:rsid w:val="00965463"/>
    <w:rsid w:val="00966959"/>
    <w:rsid w:val="00981196"/>
    <w:rsid w:val="00981641"/>
    <w:rsid w:val="009866CB"/>
    <w:rsid w:val="009F5D8C"/>
    <w:rsid w:val="00A423B1"/>
    <w:rsid w:val="00A92A56"/>
    <w:rsid w:val="00AB08E6"/>
    <w:rsid w:val="00AE0DFB"/>
    <w:rsid w:val="00AF3308"/>
    <w:rsid w:val="00AF5875"/>
    <w:rsid w:val="00B10A6E"/>
    <w:rsid w:val="00B15C1E"/>
    <w:rsid w:val="00C13621"/>
    <w:rsid w:val="00C71F8E"/>
    <w:rsid w:val="00C918BD"/>
    <w:rsid w:val="00CB14B6"/>
    <w:rsid w:val="00D47353"/>
    <w:rsid w:val="00D82639"/>
    <w:rsid w:val="00DA4019"/>
    <w:rsid w:val="00DA4749"/>
    <w:rsid w:val="00DA51B8"/>
    <w:rsid w:val="00DA7D6D"/>
    <w:rsid w:val="00DE09D7"/>
    <w:rsid w:val="00E71344"/>
    <w:rsid w:val="00E96E76"/>
    <w:rsid w:val="00EA0834"/>
    <w:rsid w:val="00EA5233"/>
    <w:rsid w:val="00EB6C7D"/>
    <w:rsid w:val="00EE544B"/>
    <w:rsid w:val="00EE5940"/>
    <w:rsid w:val="00EF58A4"/>
    <w:rsid w:val="00F348CF"/>
    <w:rsid w:val="00F7347A"/>
    <w:rsid w:val="00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1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8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8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1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8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>SkyUN.Org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lenovo</cp:lastModifiedBy>
  <cp:revision>4</cp:revision>
  <cp:lastPrinted>2018-03-01T02:52:00Z</cp:lastPrinted>
  <dcterms:created xsi:type="dcterms:W3CDTF">2018-03-01T02:46:00Z</dcterms:created>
  <dcterms:modified xsi:type="dcterms:W3CDTF">2018-03-01T02:55:00Z</dcterms:modified>
</cp:coreProperties>
</file>