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998" w:rsidRPr="0009754D" w:rsidRDefault="00113998" w:rsidP="00113998">
      <w:pPr>
        <w:jc w:val="center"/>
        <w:rPr>
          <w:rFonts w:ascii="Calibri" w:eastAsia="方正姚体" w:hAnsi="Calibri" w:cs="Times New Roman"/>
          <w:b/>
          <w:bCs/>
          <w:color w:val="FF0000"/>
          <w:sz w:val="72"/>
        </w:rPr>
      </w:pPr>
      <w:r w:rsidRPr="0009754D">
        <w:rPr>
          <w:rFonts w:ascii="Calibri" w:eastAsia="方正姚体" w:hAnsi="Calibri" w:cs="Times New Roman" w:hint="eastAsia"/>
          <w:b/>
          <w:bCs/>
          <w:color w:val="FF0000"/>
          <w:sz w:val="72"/>
        </w:rPr>
        <w:t>河北农业大学教务处文件</w:t>
      </w:r>
    </w:p>
    <w:p w:rsidR="00113998" w:rsidRPr="00113998" w:rsidRDefault="00113998" w:rsidP="00113998">
      <w:pPr>
        <w:tabs>
          <w:tab w:val="left" w:pos="3780"/>
          <w:tab w:val="left" w:pos="4680"/>
          <w:tab w:val="left" w:pos="7920"/>
        </w:tabs>
        <w:jc w:val="center"/>
        <w:rPr>
          <w:rFonts w:ascii="Times New Roman" w:eastAsia="方正姚体" w:hAnsi="Times New Roman" w:cs="Times New Roman"/>
          <w:b/>
          <w:bCs/>
          <w:color w:val="FF0000"/>
          <w:sz w:val="44"/>
          <w:szCs w:val="24"/>
        </w:rPr>
      </w:pPr>
      <w:r w:rsidRPr="00113998">
        <w:rPr>
          <w:rFonts w:ascii="Times New Roman" w:eastAsia="方正姚体" w:hAnsi="Times New Roman" w:cs="Times New Roman" w:hint="eastAsia"/>
          <w:b/>
          <w:bCs/>
          <w:color w:val="FF0000"/>
          <w:sz w:val="44"/>
          <w:szCs w:val="24"/>
        </w:rPr>
        <w:t>——</w:t>
      </w:r>
      <w:proofErr w:type="gramStart"/>
      <w:r w:rsidRPr="00113998">
        <w:rPr>
          <w:rFonts w:ascii="Times New Roman" w:eastAsia="方正姚体" w:hAnsi="Times New Roman" w:cs="Times New Roman" w:hint="eastAsia"/>
          <w:b/>
          <w:bCs/>
          <w:color w:val="FF0000"/>
          <w:sz w:val="44"/>
          <w:szCs w:val="24"/>
        </w:rPr>
        <w:t>——————————————</w:t>
      </w:r>
      <w:proofErr w:type="gramEnd"/>
    </w:p>
    <w:p w:rsidR="00113998" w:rsidRPr="00821949" w:rsidRDefault="00113998" w:rsidP="00113998">
      <w:pPr>
        <w:spacing w:line="520" w:lineRule="exact"/>
        <w:ind w:firstLineChars="98" w:firstLine="354"/>
        <w:jc w:val="center"/>
        <w:rPr>
          <w:rFonts w:ascii="新宋体" w:eastAsia="新宋体" w:hAnsi="新宋体" w:cs="Times New Roman"/>
          <w:b/>
          <w:sz w:val="36"/>
          <w:szCs w:val="36"/>
        </w:rPr>
      </w:pPr>
      <w:r w:rsidRPr="00821949">
        <w:rPr>
          <w:rFonts w:ascii="新宋体" w:eastAsia="新宋体" w:hAnsi="新宋体" w:cs="Times New Roman" w:hint="eastAsia"/>
          <w:b/>
          <w:sz w:val="36"/>
          <w:szCs w:val="36"/>
        </w:rPr>
        <w:t>关于做好2017-2018学年第一学期网上选课的通知</w:t>
      </w:r>
    </w:p>
    <w:p w:rsidR="00113998" w:rsidRPr="00821949" w:rsidRDefault="00113998" w:rsidP="00113998">
      <w:pPr>
        <w:spacing w:line="520" w:lineRule="exact"/>
        <w:jc w:val="center"/>
        <w:rPr>
          <w:rFonts w:ascii="宋体" w:eastAsia="宋体" w:hAnsi="宋体" w:cs="Times New Roman"/>
          <w:b/>
          <w:sz w:val="28"/>
          <w:szCs w:val="24"/>
        </w:rPr>
      </w:pPr>
      <w:r w:rsidRPr="00821949">
        <w:rPr>
          <w:rFonts w:ascii="宋体" w:eastAsia="宋体" w:hAnsi="宋体" w:cs="Times New Roman" w:hint="eastAsia"/>
          <w:b/>
          <w:sz w:val="28"/>
          <w:szCs w:val="24"/>
        </w:rPr>
        <w:t>教务处[2017]</w:t>
      </w:r>
      <w:r w:rsidR="00A91287">
        <w:rPr>
          <w:rFonts w:ascii="宋体" w:eastAsia="宋体" w:hAnsi="宋体" w:cs="Times New Roman" w:hint="eastAsia"/>
          <w:b/>
          <w:sz w:val="28"/>
          <w:szCs w:val="24"/>
        </w:rPr>
        <w:t>51</w:t>
      </w:r>
      <w:r w:rsidRPr="00821949">
        <w:rPr>
          <w:rFonts w:ascii="宋体" w:eastAsia="宋体" w:hAnsi="宋体" w:cs="Times New Roman" w:hint="eastAsia"/>
          <w:b/>
          <w:sz w:val="28"/>
          <w:szCs w:val="24"/>
        </w:rPr>
        <w:t>号</w:t>
      </w:r>
    </w:p>
    <w:p w:rsidR="00113998" w:rsidRPr="00821949" w:rsidRDefault="00113998" w:rsidP="00113998">
      <w:pPr>
        <w:rPr>
          <w:rFonts w:ascii="仿宋_GB2312" w:eastAsia="仿宋_GB2312" w:hAnsi="Times New Roman" w:cs="Times New Roman"/>
          <w:b/>
          <w:sz w:val="30"/>
          <w:szCs w:val="30"/>
        </w:rPr>
      </w:pPr>
      <w:r w:rsidRPr="00821949">
        <w:rPr>
          <w:rFonts w:ascii="仿宋_GB2312" w:eastAsia="仿宋_GB2312" w:hAnsi="Times New Roman" w:cs="Times New Roman" w:hint="eastAsia"/>
          <w:b/>
          <w:sz w:val="30"/>
          <w:szCs w:val="30"/>
        </w:rPr>
        <w:t>各教学单位：</w:t>
      </w:r>
    </w:p>
    <w:p w:rsidR="00113998" w:rsidRPr="00821949" w:rsidRDefault="00113998" w:rsidP="00113998">
      <w:pPr>
        <w:spacing w:line="500" w:lineRule="exact"/>
        <w:ind w:firstLineChars="200" w:firstLine="600"/>
        <w:rPr>
          <w:rFonts w:ascii="仿宋_GB2312" w:eastAsia="仿宋_GB2312" w:hAnsi="宋体" w:cs="宋体"/>
          <w:kern w:val="0"/>
          <w:sz w:val="30"/>
          <w:szCs w:val="30"/>
        </w:rPr>
      </w:pPr>
      <w:r w:rsidRPr="00821949">
        <w:rPr>
          <w:rFonts w:ascii="仿宋_GB2312" w:eastAsia="仿宋_GB2312" w:hAnsi="宋体" w:cs="宋体" w:hint="eastAsia"/>
          <w:kern w:val="0"/>
          <w:sz w:val="30"/>
          <w:szCs w:val="30"/>
        </w:rPr>
        <w:t>2017-2018学年第一学期学生网上选课工作即将开始，为了保证学生选课顺利进行，现将有关事项通知如下：</w:t>
      </w:r>
    </w:p>
    <w:p w:rsidR="00113998" w:rsidRPr="00821949" w:rsidRDefault="00113998" w:rsidP="00113998">
      <w:pPr>
        <w:numPr>
          <w:ilvl w:val="0"/>
          <w:numId w:val="1"/>
        </w:numPr>
        <w:spacing w:beforeLines="50" w:before="156" w:afterLines="50" w:after="156" w:line="560" w:lineRule="exact"/>
        <w:rPr>
          <w:rFonts w:ascii="仿宋" w:eastAsia="仿宋" w:hAnsi="仿宋" w:cs="宋体"/>
          <w:b/>
          <w:kern w:val="0"/>
          <w:sz w:val="30"/>
          <w:szCs w:val="30"/>
        </w:rPr>
      </w:pPr>
      <w:r w:rsidRPr="00821949">
        <w:rPr>
          <w:rFonts w:ascii="仿宋" w:eastAsia="仿宋" w:hAnsi="仿宋" w:cs="宋体" w:hint="eastAsia"/>
          <w:b/>
          <w:kern w:val="0"/>
          <w:sz w:val="30"/>
          <w:szCs w:val="30"/>
        </w:rPr>
        <w:t>选课时间安排</w:t>
      </w:r>
    </w:p>
    <w:tbl>
      <w:tblPr>
        <w:tblW w:w="5000" w:type="pct"/>
        <w:tblInd w:w="-176" w:type="dxa"/>
        <w:tblBorders>
          <w:top w:val="single" w:sz="12" w:space="0" w:color="auto"/>
          <w:left w:val="single" w:sz="4" w:space="0" w:color="auto"/>
          <w:bottom w:val="single" w:sz="4" w:space="0" w:color="auto"/>
          <w:right w:val="single" w:sz="4" w:space="0" w:color="auto"/>
          <w:insideH w:val="single" w:sz="12" w:space="0" w:color="auto"/>
          <w:insideV w:val="single" w:sz="4" w:space="0" w:color="auto"/>
        </w:tblBorders>
        <w:tblLayout w:type="fixed"/>
        <w:tblLook w:val="04A0" w:firstRow="1" w:lastRow="0" w:firstColumn="1" w:lastColumn="0" w:noHBand="0" w:noVBand="1"/>
      </w:tblPr>
      <w:tblGrid>
        <w:gridCol w:w="1256"/>
        <w:gridCol w:w="5405"/>
        <w:gridCol w:w="1861"/>
      </w:tblGrid>
      <w:tr w:rsidR="00184CCA" w:rsidRPr="00821949" w:rsidTr="00BF3C4C">
        <w:trPr>
          <w:trHeight w:val="631"/>
        </w:trPr>
        <w:tc>
          <w:tcPr>
            <w:tcW w:w="737" w:type="pct"/>
            <w:shd w:val="clear" w:color="auto" w:fill="auto"/>
            <w:vAlign w:val="center"/>
          </w:tcPr>
          <w:p w:rsidR="00184CCA" w:rsidRPr="00821949" w:rsidRDefault="00184CCA" w:rsidP="0044464B">
            <w:pPr>
              <w:jc w:val="center"/>
              <w:rPr>
                <w:rFonts w:ascii="宋体" w:hAnsi="宋体" w:cs="宋体"/>
                <w:b/>
                <w:bCs/>
                <w:color w:val="000000"/>
                <w:kern w:val="0"/>
                <w:sz w:val="24"/>
                <w:szCs w:val="24"/>
              </w:rPr>
            </w:pPr>
            <w:r w:rsidRPr="00821949">
              <w:rPr>
                <w:rFonts w:ascii="宋体" w:hAnsi="宋体" w:cs="宋体" w:hint="eastAsia"/>
                <w:b/>
                <w:bCs/>
                <w:color w:val="000000"/>
                <w:kern w:val="0"/>
                <w:sz w:val="24"/>
                <w:szCs w:val="24"/>
              </w:rPr>
              <w:t>选课阶段</w:t>
            </w:r>
          </w:p>
        </w:tc>
        <w:tc>
          <w:tcPr>
            <w:tcW w:w="3171" w:type="pct"/>
            <w:tcBorders>
              <w:bottom w:val="single" w:sz="12" w:space="0" w:color="auto"/>
            </w:tcBorders>
            <w:shd w:val="clear" w:color="auto" w:fill="auto"/>
            <w:vAlign w:val="center"/>
          </w:tcPr>
          <w:p w:rsidR="00184CCA" w:rsidRPr="00821949" w:rsidRDefault="00184CCA" w:rsidP="0044464B">
            <w:pPr>
              <w:jc w:val="center"/>
              <w:rPr>
                <w:rFonts w:ascii="宋体" w:hAnsi="宋体" w:cs="宋体"/>
                <w:b/>
                <w:bCs/>
                <w:color w:val="000000"/>
                <w:kern w:val="0"/>
                <w:sz w:val="24"/>
                <w:szCs w:val="24"/>
              </w:rPr>
            </w:pPr>
            <w:r w:rsidRPr="00821949">
              <w:rPr>
                <w:rFonts w:ascii="宋体" w:hAnsi="宋体" w:cs="宋体" w:hint="eastAsia"/>
                <w:b/>
                <w:bCs/>
                <w:color w:val="000000"/>
                <w:kern w:val="0"/>
                <w:sz w:val="24"/>
                <w:szCs w:val="24"/>
              </w:rPr>
              <w:t>选课时间</w:t>
            </w:r>
          </w:p>
        </w:tc>
        <w:tc>
          <w:tcPr>
            <w:tcW w:w="1092" w:type="pct"/>
            <w:vAlign w:val="center"/>
          </w:tcPr>
          <w:p w:rsidR="00184CCA" w:rsidRPr="00821949" w:rsidRDefault="00184CCA" w:rsidP="0044464B">
            <w:pPr>
              <w:jc w:val="center"/>
              <w:rPr>
                <w:rFonts w:ascii="宋体" w:hAnsi="宋体" w:cs="宋体"/>
                <w:b/>
                <w:bCs/>
                <w:color w:val="000000"/>
                <w:kern w:val="0"/>
                <w:sz w:val="24"/>
                <w:szCs w:val="24"/>
              </w:rPr>
            </w:pPr>
            <w:r w:rsidRPr="00821949">
              <w:rPr>
                <w:rFonts w:ascii="宋体" w:hAnsi="宋体" w:cs="宋体" w:hint="eastAsia"/>
                <w:b/>
                <w:bCs/>
                <w:color w:val="000000"/>
                <w:kern w:val="0"/>
                <w:sz w:val="24"/>
                <w:szCs w:val="24"/>
              </w:rPr>
              <w:t>选课学生</w:t>
            </w:r>
          </w:p>
        </w:tc>
      </w:tr>
      <w:tr w:rsidR="00184CCA" w:rsidRPr="00821949" w:rsidTr="00BF3C4C">
        <w:trPr>
          <w:trHeight w:val="387"/>
        </w:trPr>
        <w:tc>
          <w:tcPr>
            <w:tcW w:w="737" w:type="pct"/>
            <w:vMerge w:val="restart"/>
            <w:shd w:val="clear" w:color="auto" w:fill="auto"/>
            <w:vAlign w:val="center"/>
          </w:tcPr>
          <w:p w:rsidR="00184CCA" w:rsidRPr="00BF3C4C" w:rsidRDefault="00184CCA" w:rsidP="0044464B">
            <w:pPr>
              <w:rPr>
                <w:rFonts w:ascii="宋体" w:hAnsi="宋体" w:cs="宋体"/>
                <w:b/>
                <w:bCs/>
                <w:color w:val="000000"/>
                <w:kern w:val="0"/>
                <w:sz w:val="24"/>
                <w:szCs w:val="24"/>
              </w:rPr>
            </w:pPr>
            <w:r w:rsidRPr="00BF3C4C">
              <w:rPr>
                <w:rFonts w:ascii="宋体" w:hAnsi="宋体" w:cs="宋体" w:hint="eastAsia"/>
                <w:b/>
                <w:bCs/>
                <w:color w:val="000000"/>
                <w:kern w:val="0"/>
                <w:sz w:val="24"/>
                <w:szCs w:val="24"/>
              </w:rPr>
              <w:t>预选阶段</w:t>
            </w:r>
          </w:p>
        </w:tc>
        <w:tc>
          <w:tcPr>
            <w:tcW w:w="3171" w:type="pct"/>
            <w:tcBorders>
              <w:bottom w:val="single" w:sz="4" w:space="0" w:color="auto"/>
            </w:tcBorders>
            <w:shd w:val="clear" w:color="auto" w:fill="auto"/>
            <w:vAlign w:val="center"/>
          </w:tcPr>
          <w:p w:rsidR="00184CCA" w:rsidRPr="00BF3C4C" w:rsidRDefault="00BF3C4C" w:rsidP="004952CC">
            <w:pPr>
              <w:ind w:firstLineChars="200" w:firstLine="482"/>
              <w:jc w:val="left"/>
              <w:rPr>
                <w:rFonts w:ascii="宋体" w:hAnsi="宋体" w:cs="宋体"/>
                <w:b/>
                <w:color w:val="000000"/>
                <w:kern w:val="0"/>
                <w:sz w:val="24"/>
                <w:szCs w:val="24"/>
              </w:rPr>
            </w:pPr>
            <w:r w:rsidRPr="00BF3C4C">
              <w:rPr>
                <w:rFonts w:ascii="宋体" w:hAnsi="宋体" w:cs="宋体" w:hint="eastAsia"/>
                <w:b/>
                <w:color w:val="000000"/>
                <w:kern w:val="0"/>
                <w:sz w:val="24"/>
                <w:szCs w:val="24"/>
              </w:rPr>
              <w:t>6</w:t>
            </w:r>
            <w:r w:rsidR="00184CCA" w:rsidRPr="00BF3C4C">
              <w:rPr>
                <w:rFonts w:ascii="宋体" w:hAnsi="宋体" w:cs="宋体" w:hint="eastAsia"/>
                <w:b/>
                <w:color w:val="000000"/>
                <w:kern w:val="0"/>
                <w:sz w:val="24"/>
                <w:szCs w:val="24"/>
              </w:rPr>
              <w:t>月</w:t>
            </w:r>
            <w:r w:rsidRPr="00BF3C4C">
              <w:rPr>
                <w:rFonts w:ascii="宋体" w:hAnsi="宋体" w:cs="宋体" w:hint="eastAsia"/>
                <w:b/>
                <w:color w:val="000000"/>
                <w:kern w:val="0"/>
                <w:sz w:val="24"/>
                <w:szCs w:val="24"/>
              </w:rPr>
              <w:t>29</w:t>
            </w:r>
            <w:r w:rsidR="00184CCA" w:rsidRPr="00BF3C4C">
              <w:rPr>
                <w:rFonts w:ascii="宋体" w:hAnsi="宋体" w:cs="宋体" w:hint="eastAsia"/>
                <w:b/>
                <w:color w:val="000000"/>
                <w:kern w:val="0"/>
                <w:sz w:val="24"/>
                <w:szCs w:val="24"/>
              </w:rPr>
              <w:t>日8:00—</w:t>
            </w:r>
            <w:r w:rsidRPr="00BF3C4C">
              <w:rPr>
                <w:rFonts w:ascii="宋体" w:hAnsi="宋体" w:cs="宋体" w:hint="eastAsia"/>
                <w:b/>
                <w:color w:val="000000"/>
                <w:kern w:val="0"/>
                <w:sz w:val="24"/>
                <w:szCs w:val="24"/>
              </w:rPr>
              <w:t>6</w:t>
            </w:r>
            <w:r w:rsidR="00184CCA" w:rsidRPr="00BF3C4C">
              <w:rPr>
                <w:rFonts w:ascii="宋体" w:hAnsi="宋体" w:cs="宋体" w:hint="eastAsia"/>
                <w:b/>
                <w:color w:val="000000"/>
                <w:kern w:val="0"/>
                <w:sz w:val="24"/>
                <w:szCs w:val="24"/>
              </w:rPr>
              <w:t>月</w:t>
            </w:r>
            <w:r w:rsidRPr="00BF3C4C">
              <w:rPr>
                <w:rFonts w:ascii="宋体" w:hAnsi="宋体" w:cs="宋体" w:hint="eastAsia"/>
                <w:b/>
                <w:color w:val="000000"/>
                <w:kern w:val="0"/>
                <w:sz w:val="24"/>
                <w:szCs w:val="24"/>
              </w:rPr>
              <w:t>30</w:t>
            </w:r>
            <w:r w:rsidR="00184CCA" w:rsidRPr="00BF3C4C">
              <w:rPr>
                <w:rFonts w:ascii="宋体" w:hAnsi="宋体" w:cs="宋体" w:hint="eastAsia"/>
                <w:b/>
                <w:color w:val="000000"/>
                <w:kern w:val="0"/>
                <w:sz w:val="24"/>
                <w:szCs w:val="24"/>
              </w:rPr>
              <w:t>日22:00</w:t>
            </w:r>
          </w:p>
        </w:tc>
        <w:tc>
          <w:tcPr>
            <w:tcW w:w="1092" w:type="pct"/>
            <w:tcBorders>
              <w:bottom w:val="single" w:sz="4" w:space="0" w:color="auto"/>
            </w:tcBorders>
            <w:vAlign w:val="center"/>
          </w:tcPr>
          <w:p w:rsidR="00184CCA" w:rsidRPr="00821949" w:rsidRDefault="00184CCA" w:rsidP="0044464B">
            <w:pPr>
              <w:spacing w:line="280" w:lineRule="exact"/>
              <w:rPr>
                <w:rFonts w:ascii="宋体" w:hAnsi="宋体" w:cs="宋体"/>
                <w:color w:val="000000"/>
                <w:kern w:val="0"/>
                <w:szCs w:val="21"/>
              </w:rPr>
            </w:pPr>
            <w:r w:rsidRPr="00821949">
              <w:rPr>
                <w:rFonts w:ascii="宋体" w:hAnsi="宋体" w:cs="宋体" w:hint="eastAsia"/>
                <w:color w:val="000000"/>
                <w:kern w:val="0"/>
                <w:szCs w:val="21"/>
              </w:rPr>
              <w:t>渤海校区</w:t>
            </w:r>
          </w:p>
        </w:tc>
      </w:tr>
      <w:tr w:rsidR="00BF3C4C" w:rsidRPr="00821949" w:rsidTr="00BF3C4C">
        <w:trPr>
          <w:trHeight w:val="690"/>
        </w:trPr>
        <w:tc>
          <w:tcPr>
            <w:tcW w:w="737" w:type="pct"/>
            <w:vMerge/>
            <w:shd w:val="clear" w:color="auto" w:fill="auto"/>
            <w:vAlign w:val="center"/>
          </w:tcPr>
          <w:p w:rsidR="00BF3C4C" w:rsidRPr="00BF3C4C" w:rsidRDefault="00BF3C4C" w:rsidP="0044464B">
            <w:pPr>
              <w:rPr>
                <w:rFonts w:ascii="宋体" w:hAnsi="宋体" w:cs="宋体"/>
                <w:b/>
                <w:bCs/>
                <w:color w:val="000000"/>
                <w:kern w:val="0"/>
                <w:sz w:val="24"/>
                <w:szCs w:val="24"/>
              </w:rPr>
            </w:pPr>
          </w:p>
        </w:tc>
        <w:tc>
          <w:tcPr>
            <w:tcW w:w="3171" w:type="pct"/>
            <w:tcBorders>
              <w:top w:val="single" w:sz="4" w:space="0" w:color="auto"/>
              <w:bottom w:val="single" w:sz="4" w:space="0" w:color="auto"/>
            </w:tcBorders>
            <w:shd w:val="clear" w:color="auto" w:fill="auto"/>
            <w:vAlign w:val="center"/>
          </w:tcPr>
          <w:p w:rsidR="00BF3C4C" w:rsidRPr="00BF3C4C" w:rsidRDefault="00BF3C4C" w:rsidP="004952CC">
            <w:pPr>
              <w:ind w:firstLineChars="200" w:firstLine="482"/>
              <w:jc w:val="left"/>
              <w:rPr>
                <w:rFonts w:ascii="宋体" w:hAnsi="宋体" w:cs="宋体"/>
                <w:b/>
                <w:color w:val="000000"/>
                <w:kern w:val="0"/>
                <w:sz w:val="24"/>
                <w:szCs w:val="24"/>
              </w:rPr>
            </w:pPr>
            <w:r w:rsidRPr="00BF3C4C">
              <w:rPr>
                <w:rFonts w:ascii="宋体" w:hAnsi="宋体" w:cs="宋体" w:hint="eastAsia"/>
                <w:b/>
                <w:color w:val="000000"/>
                <w:kern w:val="0"/>
                <w:sz w:val="24"/>
                <w:szCs w:val="24"/>
              </w:rPr>
              <w:t>7</w:t>
            </w:r>
            <w:r w:rsidRPr="00BF3C4C">
              <w:rPr>
                <w:rFonts w:ascii="宋体" w:hAnsi="宋体" w:cs="宋体" w:hint="eastAsia"/>
                <w:b/>
                <w:color w:val="000000"/>
                <w:kern w:val="0"/>
                <w:sz w:val="24"/>
                <w:szCs w:val="24"/>
              </w:rPr>
              <w:t>月8日8:00—7月12日22:00</w:t>
            </w:r>
          </w:p>
        </w:tc>
        <w:tc>
          <w:tcPr>
            <w:tcW w:w="1092" w:type="pct"/>
            <w:tcBorders>
              <w:top w:val="single" w:sz="4" w:space="0" w:color="auto"/>
              <w:bottom w:val="single" w:sz="4" w:space="0" w:color="auto"/>
            </w:tcBorders>
            <w:vAlign w:val="center"/>
          </w:tcPr>
          <w:p w:rsidR="00BF3C4C" w:rsidRPr="00821949" w:rsidRDefault="00BF3C4C" w:rsidP="00BF3C4C">
            <w:pPr>
              <w:spacing w:line="280" w:lineRule="exact"/>
              <w:rPr>
                <w:rFonts w:ascii="宋体" w:hAnsi="宋体" w:cs="宋体"/>
                <w:color w:val="000000"/>
                <w:kern w:val="0"/>
                <w:szCs w:val="21"/>
              </w:rPr>
            </w:pPr>
            <w:r w:rsidRPr="00821949">
              <w:rPr>
                <w:rFonts w:ascii="宋体" w:hAnsi="宋体" w:cs="宋体" w:hint="eastAsia"/>
                <w:color w:val="000000"/>
                <w:kern w:val="0"/>
                <w:szCs w:val="21"/>
              </w:rPr>
              <w:t>校本部本科</w:t>
            </w:r>
          </w:p>
          <w:p w:rsidR="00BF3C4C" w:rsidRPr="00821949" w:rsidRDefault="00BF3C4C" w:rsidP="00BF3C4C">
            <w:pPr>
              <w:rPr>
                <w:rFonts w:ascii="宋体" w:hAnsi="宋体" w:cs="宋体"/>
                <w:color w:val="000000"/>
                <w:kern w:val="0"/>
                <w:szCs w:val="21"/>
              </w:rPr>
            </w:pPr>
            <w:r w:rsidRPr="00821949">
              <w:rPr>
                <w:rFonts w:ascii="宋体" w:hAnsi="宋体" w:cs="宋体" w:hint="eastAsia"/>
                <w:color w:val="000000"/>
                <w:kern w:val="0"/>
                <w:szCs w:val="21"/>
              </w:rPr>
              <w:t>现代科技学院</w:t>
            </w:r>
          </w:p>
          <w:p w:rsidR="00BF3C4C" w:rsidRPr="00821949" w:rsidRDefault="00BF3C4C" w:rsidP="0044464B">
            <w:pPr>
              <w:spacing w:line="280" w:lineRule="exact"/>
              <w:rPr>
                <w:rFonts w:ascii="宋体" w:hAnsi="宋体" w:cs="宋体"/>
                <w:color w:val="000000"/>
                <w:kern w:val="0"/>
                <w:szCs w:val="21"/>
              </w:rPr>
            </w:pPr>
            <w:r>
              <w:rPr>
                <w:rFonts w:ascii="宋体" w:hAnsi="宋体" w:cs="宋体" w:hint="eastAsia"/>
                <w:color w:val="000000"/>
                <w:kern w:val="0"/>
                <w:szCs w:val="21"/>
              </w:rPr>
              <w:t>秦皇岛校区</w:t>
            </w:r>
          </w:p>
        </w:tc>
      </w:tr>
      <w:tr w:rsidR="00BF3C4C" w:rsidRPr="00821949" w:rsidTr="00BF3C4C">
        <w:trPr>
          <w:trHeight w:val="349"/>
        </w:trPr>
        <w:tc>
          <w:tcPr>
            <w:tcW w:w="737" w:type="pct"/>
            <w:vMerge/>
            <w:tcBorders>
              <w:bottom w:val="single" w:sz="12" w:space="0" w:color="auto"/>
            </w:tcBorders>
            <w:shd w:val="clear" w:color="auto" w:fill="auto"/>
            <w:vAlign w:val="center"/>
          </w:tcPr>
          <w:p w:rsidR="00BF3C4C" w:rsidRPr="00BF3C4C" w:rsidRDefault="00BF3C4C" w:rsidP="0044464B">
            <w:pPr>
              <w:rPr>
                <w:rFonts w:ascii="宋体" w:hAnsi="宋体" w:cs="宋体"/>
                <w:b/>
                <w:bCs/>
                <w:color w:val="000000"/>
                <w:kern w:val="0"/>
                <w:sz w:val="24"/>
                <w:szCs w:val="24"/>
              </w:rPr>
            </w:pPr>
          </w:p>
        </w:tc>
        <w:tc>
          <w:tcPr>
            <w:tcW w:w="4263" w:type="pct"/>
            <w:gridSpan w:val="2"/>
            <w:tcBorders>
              <w:top w:val="single" w:sz="4" w:space="0" w:color="auto"/>
              <w:bottom w:val="single" w:sz="12" w:space="0" w:color="auto"/>
            </w:tcBorders>
            <w:shd w:val="clear" w:color="auto" w:fill="auto"/>
            <w:vAlign w:val="center"/>
          </w:tcPr>
          <w:p w:rsidR="00BF3C4C" w:rsidRPr="00BE5592" w:rsidRDefault="00BF3C4C" w:rsidP="00BF3C4C">
            <w:pPr>
              <w:spacing w:line="220" w:lineRule="exact"/>
              <w:rPr>
                <w:rFonts w:ascii="宋体" w:hAnsi="宋体" w:cs="宋体"/>
                <w:color w:val="000000"/>
                <w:kern w:val="0"/>
                <w:sz w:val="18"/>
                <w:szCs w:val="18"/>
              </w:rPr>
            </w:pPr>
            <w:r w:rsidRPr="00BE5592">
              <w:rPr>
                <w:rFonts w:ascii="宋体" w:hAnsi="宋体" w:cs="宋体" w:hint="eastAsia"/>
                <w:color w:val="000000"/>
                <w:kern w:val="0"/>
                <w:sz w:val="18"/>
                <w:szCs w:val="18"/>
              </w:rPr>
              <w:t>备注：渤海校区专科生只参加通识选修课的选课。预选阶段结束后，超出课容量的学生系统进行自动抽签，筛选出局。预选结束后第一次停开课处理。</w:t>
            </w:r>
          </w:p>
        </w:tc>
      </w:tr>
      <w:tr w:rsidR="00BF3C4C" w:rsidRPr="00821949" w:rsidTr="004952CC">
        <w:trPr>
          <w:trHeight w:val="401"/>
        </w:trPr>
        <w:tc>
          <w:tcPr>
            <w:tcW w:w="737" w:type="pct"/>
            <w:vMerge w:val="restart"/>
            <w:tcBorders>
              <w:top w:val="single" w:sz="12" w:space="0" w:color="auto"/>
            </w:tcBorders>
            <w:shd w:val="clear" w:color="auto" w:fill="auto"/>
            <w:vAlign w:val="center"/>
          </w:tcPr>
          <w:p w:rsidR="00BF3C4C" w:rsidRPr="00BF3C4C" w:rsidRDefault="00BF3C4C" w:rsidP="0044464B">
            <w:pPr>
              <w:jc w:val="center"/>
              <w:rPr>
                <w:rFonts w:ascii="宋体" w:hAnsi="宋体" w:cs="宋体"/>
                <w:b/>
                <w:bCs/>
                <w:color w:val="000000"/>
                <w:kern w:val="0"/>
                <w:sz w:val="24"/>
                <w:szCs w:val="24"/>
              </w:rPr>
            </w:pPr>
            <w:r w:rsidRPr="00BF3C4C">
              <w:rPr>
                <w:rFonts w:ascii="宋体" w:hAnsi="宋体" w:cs="宋体" w:hint="eastAsia"/>
                <w:b/>
                <w:bCs/>
                <w:color w:val="000000"/>
                <w:kern w:val="0"/>
                <w:sz w:val="24"/>
                <w:szCs w:val="24"/>
              </w:rPr>
              <w:t>正选阶段</w:t>
            </w:r>
          </w:p>
        </w:tc>
        <w:tc>
          <w:tcPr>
            <w:tcW w:w="3171" w:type="pct"/>
            <w:tcBorders>
              <w:top w:val="single" w:sz="12" w:space="0" w:color="auto"/>
              <w:bottom w:val="single" w:sz="4" w:space="0" w:color="auto"/>
            </w:tcBorders>
            <w:shd w:val="clear" w:color="auto" w:fill="auto"/>
            <w:vAlign w:val="center"/>
          </w:tcPr>
          <w:p w:rsidR="00BF3C4C" w:rsidRPr="00BF3C4C" w:rsidRDefault="00BF3C4C" w:rsidP="004952CC">
            <w:pPr>
              <w:ind w:firstLineChars="200" w:firstLine="482"/>
              <w:jc w:val="left"/>
              <w:rPr>
                <w:rFonts w:ascii="宋体" w:hAnsi="宋体" w:cs="宋体"/>
                <w:b/>
                <w:color w:val="000000"/>
                <w:kern w:val="0"/>
                <w:sz w:val="24"/>
                <w:szCs w:val="24"/>
              </w:rPr>
            </w:pPr>
            <w:r w:rsidRPr="00BF3C4C">
              <w:rPr>
                <w:rFonts w:ascii="宋体" w:hAnsi="宋体" w:cs="宋体" w:hint="eastAsia"/>
                <w:b/>
                <w:color w:val="000000"/>
                <w:kern w:val="0"/>
                <w:sz w:val="24"/>
                <w:szCs w:val="24"/>
              </w:rPr>
              <w:t>7月1日</w:t>
            </w:r>
            <w:r w:rsidR="00386680">
              <w:rPr>
                <w:rFonts w:ascii="宋体" w:hAnsi="宋体" w:cs="宋体" w:hint="eastAsia"/>
                <w:b/>
                <w:color w:val="000000"/>
                <w:kern w:val="0"/>
                <w:sz w:val="24"/>
                <w:szCs w:val="24"/>
              </w:rPr>
              <w:t>12</w:t>
            </w:r>
            <w:r w:rsidRPr="00BF3C4C">
              <w:rPr>
                <w:rFonts w:ascii="宋体" w:hAnsi="宋体" w:cs="宋体" w:hint="eastAsia"/>
                <w:b/>
                <w:color w:val="000000"/>
                <w:kern w:val="0"/>
                <w:sz w:val="24"/>
                <w:szCs w:val="24"/>
              </w:rPr>
              <w:t>:00—7月5日22:00</w:t>
            </w:r>
          </w:p>
        </w:tc>
        <w:tc>
          <w:tcPr>
            <w:tcW w:w="1092" w:type="pct"/>
            <w:tcBorders>
              <w:top w:val="single" w:sz="12" w:space="0" w:color="auto"/>
              <w:bottom w:val="single" w:sz="4" w:space="0" w:color="auto"/>
            </w:tcBorders>
            <w:vAlign w:val="center"/>
          </w:tcPr>
          <w:p w:rsidR="00BF3C4C" w:rsidRPr="00821949" w:rsidRDefault="00BF3C4C" w:rsidP="0044464B">
            <w:pPr>
              <w:spacing w:line="280" w:lineRule="exact"/>
              <w:rPr>
                <w:rFonts w:ascii="宋体" w:hAnsi="宋体" w:cs="宋体"/>
                <w:color w:val="000000"/>
                <w:kern w:val="0"/>
                <w:szCs w:val="21"/>
              </w:rPr>
            </w:pPr>
            <w:r w:rsidRPr="00821949">
              <w:rPr>
                <w:rFonts w:ascii="宋体" w:hAnsi="宋体" w:cs="宋体" w:hint="eastAsia"/>
                <w:color w:val="000000"/>
                <w:kern w:val="0"/>
                <w:szCs w:val="21"/>
              </w:rPr>
              <w:t>渤海校区</w:t>
            </w:r>
          </w:p>
        </w:tc>
      </w:tr>
      <w:tr w:rsidR="00BF3C4C" w:rsidRPr="00821949" w:rsidTr="004952CC">
        <w:trPr>
          <w:trHeight w:val="426"/>
        </w:trPr>
        <w:tc>
          <w:tcPr>
            <w:tcW w:w="737" w:type="pct"/>
            <w:vMerge/>
            <w:tcBorders>
              <w:top w:val="single" w:sz="4" w:space="0" w:color="auto"/>
            </w:tcBorders>
            <w:shd w:val="clear" w:color="auto" w:fill="auto"/>
            <w:vAlign w:val="center"/>
          </w:tcPr>
          <w:p w:rsidR="00BF3C4C" w:rsidRPr="00BF3C4C" w:rsidRDefault="00BF3C4C" w:rsidP="0044464B">
            <w:pPr>
              <w:jc w:val="center"/>
              <w:rPr>
                <w:rFonts w:ascii="宋体" w:hAnsi="宋体" w:cs="宋体"/>
                <w:b/>
                <w:bCs/>
                <w:color w:val="000000"/>
                <w:kern w:val="0"/>
                <w:sz w:val="24"/>
                <w:szCs w:val="24"/>
              </w:rPr>
            </w:pPr>
          </w:p>
        </w:tc>
        <w:tc>
          <w:tcPr>
            <w:tcW w:w="3171" w:type="pct"/>
            <w:tcBorders>
              <w:top w:val="single" w:sz="4" w:space="0" w:color="auto"/>
              <w:bottom w:val="single" w:sz="4" w:space="0" w:color="auto"/>
            </w:tcBorders>
            <w:shd w:val="clear" w:color="auto" w:fill="auto"/>
            <w:vAlign w:val="center"/>
          </w:tcPr>
          <w:p w:rsidR="00BF3C4C" w:rsidRPr="00BF3C4C" w:rsidRDefault="00BF3C4C" w:rsidP="004952CC">
            <w:pPr>
              <w:ind w:firstLineChars="200" w:firstLine="482"/>
              <w:jc w:val="left"/>
              <w:rPr>
                <w:rFonts w:ascii="宋体" w:hAnsi="宋体" w:cs="宋体"/>
                <w:b/>
                <w:color w:val="000000"/>
                <w:kern w:val="0"/>
                <w:sz w:val="24"/>
                <w:szCs w:val="24"/>
              </w:rPr>
            </w:pPr>
            <w:r w:rsidRPr="00BF3C4C">
              <w:rPr>
                <w:rFonts w:ascii="宋体" w:hAnsi="宋体" w:cs="宋体" w:hint="eastAsia"/>
                <w:b/>
                <w:color w:val="000000"/>
                <w:kern w:val="0"/>
                <w:sz w:val="24"/>
                <w:szCs w:val="24"/>
              </w:rPr>
              <w:t>7月13日12:00—7月19日22:00</w:t>
            </w:r>
          </w:p>
        </w:tc>
        <w:tc>
          <w:tcPr>
            <w:tcW w:w="1092" w:type="pct"/>
            <w:tcBorders>
              <w:top w:val="single" w:sz="4" w:space="0" w:color="auto"/>
              <w:bottom w:val="single" w:sz="4" w:space="0" w:color="auto"/>
            </w:tcBorders>
            <w:vAlign w:val="center"/>
          </w:tcPr>
          <w:p w:rsidR="004952CC" w:rsidRPr="00821949" w:rsidRDefault="004952CC" w:rsidP="004952CC">
            <w:pPr>
              <w:spacing w:line="280" w:lineRule="exact"/>
              <w:rPr>
                <w:rFonts w:ascii="宋体" w:hAnsi="宋体" w:cs="宋体"/>
                <w:color w:val="000000"/>
                <w:kern w:val="0"/>
                <w:szCs w:val="21"/>
              </w:rPr>
            </w:pPr>
            <w:r w:rsidRPr="00821949">
              <w:rPr>
                <w:rFonts w:ascii="宋体" w:hAnsi="宋体" w:cs="宋体" w:hint="eastAsia"/>
                <w:color w:val="000000"/>
                <w:kern w:val="0"/>
                <w:szCs w:val="21"/>
              </w:rPr>
              <w:t>校本部本科</w:t>
            </w:r>
          </w:p>
          <w:p w:rsidR="00BF3C4C" w:rsidRPr="004952CC" w:rsidRDefault="004952CC" w:rsidP="004952CC">
            <w:pPr>
              <w:rPr>
                <w:rFonts w:ascii="宋体" w:hAnsi="宋体" w:cs="宋体"/>
                <w:color w:val="000000"/>
                <w:kern w:val="0"/>
                <w:szCs w:val="21"/>
              </w:rPr>
            </w:pPr>
            <w:r w:rsidRPr="00821949">
              <w:rPr>
                <w:rFonts w:ascii="宋体" w:hAnsi="宋体" w:cs="宋体" w:hint="eastAsia"/>
                <w:color w:val="000000"/>
                <w:kern w:val="0"/>
                <w:szCs w:val="21"/>
              </w:rPr>
              <w:t>现代科技学院</w:t>
            </w:r>
          </w:p>
        </w:tc>
      </w:tr>
      <w:tr w:rsidR="00BF3C4C" w:rsidRPr="00821949" w:rsidTr="00BF3C4C">
        <w:trPr>
          <w:trHeight w:val="411"/>
        </w:trPr>
        <w:tc>
          <w:tcPr>
            <w:tcW w:w="737" w:type="pct"/>
            <w:vMerge/>
            <w:tcBorders>
              <w:bottom w:val="single" w:sz="12" w:space="0" w:color="auto"/>
            </w:tcBorders>
            <w:shd w:val="clear" w:color="auto" w:fill="auto"/>
            <w:vAlign w:val="center"/>
          </w:tcPr>
          <w:p w:rsidR="00BF3C4C" w:rsidRPr="00BF3C4C" w:rsidRDefault="00BF3C4C" w:rsidP="0044464B">
            <w:pPr>
              <w:jc w:val="center"/>
              <w:rPr>
                <w:rFonts w:ascii="宋体" w:hAnsi="宋体" w:cs="宋体"/>
                <w:b/>
                <w:bCs/>
                <w:color w:val="000000"/>
                <w:kern w:val="0"/>
                <w:sz w:val="24"/>
                <w:szCs w:val="24"/>
              </w:rPr>
            </w:pPr>
          </w:p>
        </w:tc>
        <w:tc>
          <w:tcPr>
            <w:tcW w:w="4263" w:type="pct"/>
            <w:gridSpan w:val="2"/>
            <w:tcBorders>
              <w:top w:val="single" w:sz="4" w:space="0" w:color="auto"/>
              <w:bottom w:val="single" w:sz="12" w:space="0" w:color="auto"/>
            </w:tcBorders>
            <w:shd w:val="clear" w:color="auto" w:fill="auto"/>
            <w:vAlign w:val="center"/>
          </w:tcPr>
          <w:p w:rsidR="00BF3C4C" w:rsidRPr="00BE5592" w:rsidRDefault="00BF3C4C" w:rsidP="00BF3C4C">
            <w:pPr>
              <w:spacing w:line="220" w:lineRule="exact"/>
              <w:rPr>
                <w:rFonts w:ascii="宋体" w:hAnsi="宋体" w:cs="宋体"/>
                <w:color w:val="000000"/>
                <w:kern w:val="0"/>
                <w:sz w:val="18"/>
                <w:szCs w:val="18"/>
              </w:rPr>
            </w:pPr>
            <w:r>
              <w:rPr>
                <w:rFonts w:ascii="宋体" w:hAnsi="宋体" w:cs="宋体" w:hint="eastAsia"/>
                <w:color w:val="000000"/>
                <w:kern w:val="0"/>
                <w:sz w:val="18"/>
                <w:szCs w:val="18"/>
              </w:rPr>
              <w:t>备注：</w:t>
            </w:r>
            <w:r w:rsidRPr="00BE5592">
              <w:rPr>
                <w:rFonts w:ascii="宋体" w:hAnsi="宋体" w:cs="宋体" w:hint="eastAsia"/>
                <w:color w:val="000000"/>
                <w:kern w:val="0"/>
                <w:sz w:val="18"/>
                <w:szCs w:val="18"/>
              </w:rPr>
              <w:t>学生及时查看无效选课结果中是否有课程被抽签抽掉或停开，及时调整课程。正选结束后第二次停开课处理。</w:t>
            </w:r>
          </w:p>
        </w:tc>
      </w:tr>
      <w:tr w:rsidR="00BF3C4C" w:rsidRPr="00821949" w:rsidTr="00BF3C4C">
        <w:trPr>
          <w:trHeight w:val="253"/>
        </w:trPr>
        <w:tc>
          <w:tcPr>
            <w:tcW w:w="737" w:type="pct"/>
            <w:vMerge w:val="restart"/>
            <w:tcBorders>
              <w:top w:val="single" w:sz="12" w:space="0" w:color="auto"/>
            </w:tcBorders>
            <w:shd w:val="clear" w:color="auto" w:fill="auto"/>
            <w:vAlign w:val="center"/>
          </w:tcPr>
          <w:p w:rsidR="00BF3C4C" w:rsidRPr="00BF3C4C" w:rsidRDefault="00BF3C4C" w:rsidP="0044464B">
            <w:pPr>
              <w:jc w:val="center"/>
              <w:rPr>
                <w:rFonts w:ascii="宋体" w:hAnsi="宋体" w:cs="宋体"/>
                <w:b/>
                <w:bCs/>
                <w:color w:val="000000"/>
                <w:kern w:val="0"/>
                <w:sz w:val="24"/>
                <w:szCs w:val="24"/>
              </w:rPr>
            </w:pPr>
            <w:r w:rsidRPr="00BF3C4C">
              <w:rPr>
                <w:rFonts w:ascii="宋体" w:hAnsi="宋体" w:cs="宋体" w:hint="eastAsia"/>
                <w:b/>
                <w:bCs/>
                <w:color w:val="000000"/>
                <w:kern w:val="0"/>
                <w:sz w:val="24"/>
                <w:szCs w:val="24"/>
              </w:rPr>
              <w:t>退</w:t>
            </w:r>
            <w:proofErr w:type="gramStart"/>
            <w:r w:rsidRPr="00BF3C4C">
              <w:rPr>
                <w:rFonts w:ascii="宋体" w:hAnsi="宋体" w:cs="宋体" w:hint="eastAsia"/>
                <w:b/>
                <w:bCs/>
                <w:color w:val="000000"/>
                <w:kern w:val="0"/>
                <w:sz w:val="24"/>
                <w:szCs w:val="24"/>
              </w:rPr>
              <w:t>选阶段</w:t>
            </w:r>
            <w:proofErr w:type="gramEnd"/>
          </w:p>
        </w:tc>
        <w:tc>
          <w:tcPr>
            <w:tcW w:w="3171" w:type="pct"/>
            <w:tcBorders>
              <w:top w:val="single" w:sz="12" w:space="0" w:color="auto"/>
              <w:bottom w:val="single" w:sz="4" w:space="0" w:color="auto"/>
            </w:tcBorders>
            <w:shd w:val="clear" w:color="auto" w:fill="auto"/>
            <w:vAlign w:val="center"/>
          </w:tcPr>
          <w:p w:rsidR="00BF3C4C" w:rsidRPr="00BF3C4C" w:rsidRDefault="00BF3C4C" w:rsidP="004952CC">
            <w:pPr>
              <w:ind w:firstLineChars="200" w:firstLine="482"/>
              <w:jc w:val="left"/>
              <w:rPr>
                <w:rFonts w:ascii="宋体" w:hAnsi="宋体" w:cs="宋体"/>
                <w:b/>
                <w:color w:val="000000"/>
                <w:kern w:val="0"/>
                <w:sz w:val="24"/>
                <w:szCs w:val="24"/>
              </w:rPr>
            </w:pPr>
            <w:r w:rsidRPr="00BF3C4C">
              <w:rPr>
                <w:rFonts w:ascii="宋体" w:hAnsi="宋体" w:cs="宋体" w:hint="eastAsia"/>
                <w:b/>
                <w:color w:val="000000"/>
                <w:kern w:val="0"/>
                <w:sz w:val="24"/>
                <w:szCs w:val="24"/>
              </w:rPr>
              <w:t>9月16日8:00—9月18日22:00</w:t>
            </w:r>
          </w:p>
        </w:tc>
        <w:tc>
          <w:tcPr>
            <w:tcW w:w="1092" w:type="pct"/>
            <w:tcBorders>
              <w:top w:val="single" w:sz="12" w:space="0" w:color="auto"/>
              <w:bottom w:val="single" w:sz="4" w:space="0" w:color="auto"/>
            </w:tcBorders>
            <w:vAlign w:val="center"/>
          </w:tcPr>
          <w:p w:rsidR="00BF3C4C" w:rsidRPr="00821949" w:rsidRDefault="00BF3C4C" w:rsidP="0044464B">
            <w:pPr>
              <w:spacing w:line="280" w:lineRule="exact"/>
              <w:rPr>
                <w:rFonts w:ascii="宋体" w:hAnsi="宋体" w:cs="宋体"/>
                <w:color w:val="000000"/>
                <w:kern w:val="0"/>
                <w:szCs w:val="21"/>
              </w:rPr>
            </w:pPr>
            <w:r w:rsidRPr="00821949">
              <w:rPr>
                <w:rFonts w:ascii="宋体" w:hAnsi="宋体" w:cs="宋体" w:hint="eastAsia"/>
                <w:color w:val="000000"/>
                <w:kern w:val="0"/>
                <w:szCs w:val="21"/>
              </w:rPr>
              <w:t>校本部本科</w:t>
            </w:r>
          </w:p>
          <w:p w:rsidR="00BF3C4C" w:rsidRPr="00821949" w:rsidRDefault="00BF3C4C" w:rsidP="0044464B">
            <w:pPr>
              <w:rPr>
                <w:rFonts w:ascii="宋体" w:hAnsi="宋体" w:cs="宋体"/>
                <w:color w:val="000000"/>
                <w:kern w:val="0"/>
                <w:szCs w:val="21"/>
              </w:rPr>
            </w:pPr>
            <w:r w:rsidRPr="00821949">
              <w:rPr>
                <w:rFonts w:ascii="宋体" w:hAnsi="宋体" w:cs="宋体" w:hint="eastAsia"/>
                <w:color w:val="000000"/>
                <w:kern w:val="0"/>
                <w:szCs w:val="21"/>
              </w:rPr>
              <w:t>现代科技学院</w:t>
            </w:r>
          </w:p>
          <w:p w:rsidR="00BF3C4C" w:rsidRPr="00821949" w:rsidRDefault="00BF3C4C" w:rsidP="0044464B">
            <w:pPr>
              <w:spacing w:line="280" w:lineRule="exact"/>
              <w:rPr>
                <w:rFonts w:ascii="宋体" w:hAnsi="宋体" w:cs="宋体"/>
                <w:color w:val="000000"/>
                <w:kern w:val="0"/>
                <w:szCs w:val="21"/>
              </w:rPr>
            </w:pPr>
            <w:r w:rsidRPr="00821949">
              <w:rPr>
                <w:rFonts w:ascii="宋体" w:hAnsi="宋体" w:cs="宋体" w:hint="eastAsia"/>
                <w:color w:val="000000"/>
                <w:kern w:val="0"/>
                <w:szCs w:val="21"/>
              </w:rPr>
              <w:t>渤海校区</w:t>
            </w:r>
          </w:p>
        </w:tc>
      </w:tr>
      <w:tr w:rsidR="00BF3C4C" w:rsidRPr="00821949" w:rsidTr="00BF3C4C">
        <w:trPr>
          <w:trHeight w:val="175"/>
        </w:trPr>
        <w:tc>
          <w:tcPr>
            <w:tcW w:w="737" w:type="pct"/>
            <w:vMerge/>
            <w:tcBorders>
              <w:bottom w:val="single" w:sz="12" w:space="0" w:color="auto"/>
            </w:tcBorders>
            <w:shd w:val="clear" w:color="auto" w:fill="auto"/>
            <w:vAlign w:val="center"/>
          </w:tcPr>
          <w:p w:rsidR="00BF3C4C" w:rsidRPr="00BF3C4C" w:rsidRDefault="00BF3C4C" w:rsidP="0044464B">
            <w:pPr>
              <w:jc w:val="center"/>
              <w:rPr>
                <w:rFonts w:ascii="宋体" w:hAnsi="宋体" w:cs="宋体"/>
                <w:b/>
                <w:bCs/>
                <w:color w:val="000000"/>
                <w:kern w:val="0"/>
                <w:sz w:val="24"/>
                <w:szCs w:val="24"/>
              </w:rPr>
            </w:pPr>
          </w:p>
        </w:tc>
        <w:tc>
          <w:tcPr>
            <w:tcW w:w="4263" w:type="pct"/>
            <w:gridSpan w:val="2"/>
            <w:tcBorders>
              <w:top w:val="single" w:sz="4" w:space="0" w:color="auto"/>
              <w:bottom w:val="single" w:sz="12" w:space="0" w:color="auto"/>
            </w:tcBorders>
            <w:shd w:val="clear" w:color="auto" w:fill="auto"/>
            <w:vAlign w:val="center"/>
          </w:tcPr>
          <w:p w:rsidR="00BF3C4C" w:rsidRPr="00BE5592" w:rsidRDefault="00BF3C4C" w:rsidP="0044464B">
            <w:pPr>
              <w:spacing w:line="280" w:lineRule="exact"/>
              <w:rPr>
                <w:rFonts w:ascii="宋体" w:hAnsi="宋体" w:cs="宋体"/>
                <w:color w:val="000000"/>
                <w:kern w:val="0"/>
                <w:sz w:val="18"/>
                <w:szCs w:val="18"/>
              </w:rPr>
            </w:pPr>
            <w:r>
              <w:rPr>
                <w:rFonts w:ascii="宋体" w:hAnsi="宋体" w:cs="宋体" w:hint="eastAsia"/>
                <w:color w:val="000000"/>
                <w:kern w:val="0"/>
                <w:sz w:val="18"/>
                <w:szCs w:val="18"/>
              </w:rPr>
              <w:t>备注：</w:t>
            </w:r>
            <w:r w:rsidRPr="00BE5592">
              <w:rPr>
                <w:rFonts w:ascii="宋体" w:hAnsi="宋体" w:cs="宋体" w:hint="eastAsia"/>
                <w:color w:val="000000"/>
                <w:kern w:val="0"/>
                <w:sz w:val="18"/>
                <w:szCs w:val="18"/>
              </w:rPr>
              <w:t>退</w:t>
            </w:r>
            <w:proofErr w:type="gramStart"/>
            <w:r w:rsidRPr="00BE5592">
              <w:rPr>
                <w:rFonts w:ascii="宋体" w:hAnsi="宋体" w:cs="宋体" w:hint="eastAsia"/>
                <w:color w:val="000000"/>
                <w:kern w:val="0"/>
                <w:sz w:val="18"/>
                <w:szCs w:val="18"/>
              </w:rPr>
              <w:t>选结束</w:t>
            </w:r>
            <w:proofErr w:type="gramEnd"/>
            <w:r w:rsidRPr="00BE5592">
              <w:rPr>
                <w:rFonts w:ascii="宋体" w:hAnsi="宋体" w:cs="宋体" w:hint="eastAsia"/>
                <w:color w:val="000000"/>
                <w:kern w:val="0"/>
                <w:sz w:val="18"/>
                <w:szCs w:val="18"/>
              </w:rPr>
              <w:t>后，按照停开课规定严格进行最后一次停开。</w:t>
            </w:r>
          </w:p>
        </w:tc>
      </w:tr>
      <w:tr w:rsidR="00BF3C4C" w:rsidRPr="00821949" w:rsidTr="00BF3C4C">
        <w:trPr>
          <w:trHeight w:val="975"/>
        </w:trPr>
        <w:tc>
          <w:tcPr>
            <w:tcW w:w="737" w:type="pct"/>
            <w:vMerge w:val="restart"/>
            <w:tcBorders>
              <w:top w:val="single" w:sz="12" w:space="0" w:color="auto"/>
            </w:tcBorders>
            <w:shd w:val="clear" w:color="auto" w:fill="auto"/>
            <w:vAlign w:val="center"/>
          </w:tcPr>
          <w:p w:rsidR="00BF3C4C" w:rsidRPr="00BF3C4C" w:rsidRDefault="00BF3C4C" w:rsidP="0044464B">
            <w:pPr>
              <w:jc w:val="center"/>
              <w:rPr>
                <w:rFonts w:ascii="宋体" w:hAnsi="宋体" w:cs="宋体"/>
                <w:b/>
                <w:bCs/>
                <w:color w:val="000000"/>
                <w:kern w:val="0"/>
                <w:sz w:val="24"/>
                <w:szCs w:val="24"/>
              </w:rPr>
            </w:pPr>
            <w:r w:rsidRPr="00BF3C4C">
              <w:rPr>
                <w:rFonts w:ascii="宋体" w:hAnsi="宋体" w:cs="宋体" w:hint="eastAsia"/>
                <w:b/>
                <w:bCs/>
                <w:color w:val="000000"/>
                <w:kern w:val="0"/>
                <w:sz w:val="24"/>
                <w:szCs w:val="24"/>
              </w:rPr>
              <w:t>补选阶段</w:t>
            </w:r>
          </w:p>
        </w:tc>
        <w:tc>
          <w:tcPr>
            <w:tcW w:w="3171" w:type="pct"/>
            <w:tcBorders>
              <w:top w:val="single" w:sz="12" w:space="0" w:color="auto"/>
              <w:bottom w:val="single" w:sz="4" w:space="0" w:color="auto"/>
            </w:tcBorders>
            <w:shd w:val="clear" w:color="auto" w:fill="auto"/>
            <w:vAlign w:val="center"/>
          </w:tcPr>
          <w:p w:rsidR="00BF3C4C" w:rsidRPr="00BF3C4C" w:rsidRDefault="00BF3C4C" w:rsidP="004952CC">
            <w:pPr>
              <w:ind w:firstLineChars="200" w:firstLine="482"/>
              <w:jc w:val="left"/>
              <w:rPr>
                <w:rFonts w:ascii="宋体" w:hAnsi="宋体" w:cs="宋体"/>
                <w:b/>
                <w:color w:val="000000"/>
                <w:kern w:val="0"/>
                <w:sz w:val="24"/>
                <w:szCs w:val="24"/>
              </w:rPr>
            </w:pPr>
            <w:r w:rsidRPr="00BF3C4C">
              <w:rPr>
                <w:rFonts w:ascii="宋体" w:hAnsi="宋体" w:cs="宋体" w:hint="eastAsia"/>
                <w:b/>
                <w:color w:val="000000"/>
                <w:kern w:val="0"/>
                <w:sz w:val="24"/>
                <w:szCs w:val="24"/>
              </w:rPr>
              <w:t>9月19日8:00—9月22日22:00</w:t>
            </w:r>
          </w:p>
        </w:tc>
        <w:tc>
          <w:tcPr>
            <w:tcW w:w="1092" w:type="pct"/>
            <w:tcBorders>
              <w:top w:val="single" w:sz="12" w:space="0" w:color="auto"/>
              <w:bottom w:val="single" w:sz="4" w:space="0" w:color="auto"/>
            </w:tcBorders>
            <w:vAlign w:val="center"/>
          </w:tcPr>
          <w:p w:rsidR="00BF3C4C" w:rsidRPr="00821949" w:rsidRDefault="00BF3C4C" w:rsidP="0044464B">
            <w:pPr>
              <w:spacing w:line="280" w:lineRule="exact"/>
              <w:rPr>
                <w:rFonts w:ascii="宋体" w:hAnsi="宋体" w:cs="宋体"/>
                <w:color w:val="000000"/>
                <w:kern w:val="0"/>
                <w:szCs w:val="21"/>
              </w:rPr>
            </w:pPr>
            <w:r w:rsidRPr="00821949">
              <w:rPr>
                <w:rFonts w:ascii="宋体" w:hAnsi="宋体" w:cs="宋体" w:hint="eastAsia"/>
                <w:color w:val="000000"/>
                <w:kern w:val="0"/>
                <w:szCs w:val="21"/>
              </w:rPr>
              <w:t>校本部本科</w:t>
            </w:r>
          </w:p>
          <w:p w:rsidR="00BF3C4C" w:rsidRPr="00821949" w:rsidRDefault="00BF3C4C" w:rsidP="0044464B">
            <w:pPr>
              <w:rPr>
                <w:rFonts w:ascii="宋体" w:hAnsi="宋体" w:cs="宋体"/>
                <w:color w:val="000000"/>
                <w:kern w:val="0"/>
                <w:szCs w:val="21"/>
              </w:rPr>
            </w:pPr>
            <w:r w:rsidRPr="00821949">
              <w:rPr>
                <w:rFonts w:ascii="宋体" w:hAnsi="宋体" w:cs="宋体" w:hint="eastAsia"/>
                <w:color w:val="000000"/>
                <w:kern w:val="0"/>
                <w:szCs w:val="21"/>
              </w:rPr>
              <w:t>现代科技学院</w:t>
            </w:r>
          </w:p>
          <w:p w:rsidR="00BF3C4C" w:rsidRPr="00821949" w:rsidRDefault="00BF3C4C" w:rsidP="0044464B">
            <w:pPr>
              <w:spacing w:line="280" w:lineRule="exact"/>
              <w:rPr>
                <w:rFonts w:ascii="宋体" w:hAnsi="宋体" w:cs="宋体"/>
                <w:color w:val="000000"/>
                <w:kern w:val="0"/>
                <w:szCs w:val="21"/>
              </w:rPr>
            </w:pPr>
            <w:r w:rsidRPr="00821949">
              <w:rPr>
                <w:rFonts w:ascii="宋体" w:hAnsi="宋体" w:cs="宋体" w:hint="eastAsia"/>
                <w:color w:val="000000"/>
                <w:kern w:val="0"/>
                <w:szCs w:val="21"/>
              </w:rPr>
              <w:t>渤海校区</w:t>
            </w:r>
          </w:p>
        </w:tc>
      </w:tr>
      <w:tr w:rsidR="00BF3C4C" w:rsidRPr="00821949" w:rsidTr="00BF3C4C">
        <w:trPr>
          <w:trHeight w:val="124"/>
        </w:trPr>
        <w:tc>
          <w:tcPr>
            <w:tcW w:w="737" w:type="pct"/>
            <w:vMerge/>
            <w:tcBorders>
              <w:bottom w:val="single" w:sz="12" w:space="0" w:color="auto"/>
            </w:tcBorders>
            <w:shd w:val="clear" w:color="auto" w:fill="auto"/>
            <w:vAlign w:val="center"/>
          </w:tcPr>
          <w:p w:rsidR="00BF3C4C" w:rsidRPr="00821949" w:rsidRDefault="00BF3C4C" w:rsidP="0044464B">
            <w:pPr>
              <w:jc w:val="center"/>
              <w:rPr>
                <w:rFonts w:ascii="宋体" w:hAnsi="宋体" w:cs="宋体"/>
                <w:bCs/>
                <w:color w:val="000000"/>
                <w:kern w:val="0"/>
                <w:sz w:val="24"/>
                <w:szCs w:val="24"/>
              </w:rPr>
            </w:pPr>
          </w:p>
        </w:tc>
        <w:tc>
          <w:tcPr>
            <w:tcW w:w="4263" w:type="pct"/>
            <w:gridSpan w:val="2"/>
            <w:tcBorders>
              <w:top w:val="single" w:sz="4" w:space="0" w:color="auto"/>
              <w:bottom w:val="single" w:sz="12" w:space="0" w:color="auto"/>
            </w:tcBorders>
            <w:shd w:val="clear" w:color="auto" w:fill="auto"/>
            <w:vAlign w:val="center"/>
          </w:tcPr>
          <w:p w:rsidR="00BF3C4C" w:rsidRPr="00BE5592" w:rsidRDefault="00BF3C4C" w:rsidP="0044464B">
            <w:pPr>
              <w:spacing w:line="280" w:lineRule="exact"/>
              <w:rPr>
                <w:rFonts w:ascii="宋体" w:hAnsi="宋体" w:cs="宋体"/>
                <w:color w:val="000000"/>
                <w:kern w:val="0"/>
                <w:sz w:val="18"/>
                <w:szCs w:val="18"/>
              </w:rPr>
            </w:pPr>
            <w:r>
              <w:rPr>
                <w:rFonts w:ascii="宋体" w:hAnsi="宋体" w:cs="宋体" w:hint="eastAsia"/>
                <w:color w:val="000000"/>
                <w:kern w:val="0"/>
                <w:sz w:val="18"/>
                <w:szCs w:val="18"/>
              </w:rPr>
              <w:t>备注：</w:t>
            </w:r>
            <w:r w:rsidRPr="00BE5592">
              <w:rPr>
                <w:rFonts w:ascii="宋体" w:hAnsi="宋体" w:cs="宋体" w:hint="eastAsia"/>
                <w:color w:val="000000"/>
                <w:kern w:val="0"/>
                <w:sz w:val="18"/>
                <w:szCs w:val="18"/>
              </w:rPr>
              <w:t>补选结束后，既有理论又有实验的课程，只选其中之一的选课结果无效，统一删除。</w:t>
            </w:r>
          </w:p>
        </w:tc>
      </w:tr>
    </w:tbl>
    <w:p w:rsidR="00113998" w:rsidRPr="00821949" w:rsidRDefault="00113998" w:rsidP="00113998">
      <w:pPr>
        <w:spacing w:beforeLines="50" w:before="156" w:afterLines="50" w:after="156" w:line="560" w:lineRule="exact"/>
        <w:rPr>
          <w:rFonts w:ascii="仿宋" w:eastAsia="仿宋" w:hAnsi="仿宋" w:cs="宋体"/>
          <w:b/>
          <w:kern w:val="0"/>
          <w:sz w:val="30"/>
          <w:szCs w:val="30"/>
        </w:rPr>
      </w:pPr>
      <w:r w:rsidRPr="00821949">
        <w:rPr>
          <w:rFonts w:ascii="仿宋" w:eastAsia="仿宋" w:hAnsi="仿宋" w:cs="宋体" w:hint="eastAsia"/>
          <w:b/>
          <w:kern w:val="0"/>
          <w:sz w:val="30"/>
          <w:szCs w:val="30"/>
        </w:rPr>
        <w:t>二、选课阶段说明</w:t>
      </w:r>
    </w:p>
    <w:p w:rsidR="00113998" w:rsidRPr="00821949" w:rsidRDefault="00F43E1E" w:rsidP="00113998">
      <w:pPr>
        <w:spacing w:line="500" w:lineRule="exact"/>
        <w:ind w:firstLineChars="200" w:firstLine="600"/>
        <w:rPr>
          <w:rFonts w:ascii="仿宋_GB2312" w:eastAsia="仿宋_GB2312" w:hAnsi="宋体" w:cs="宋体"/>
          <w:b/>
          <w:kern w:val="0"/>
          <w:sz w:val="30"/>
          <w:szCs w:val="30"/>
        </w:rPr>
      </w:pPr>
      <w:r>
        <w:rPr>
          <w:rFonts w:ascii="仿宋_GB2312" w:eastAsia="仿宋_GB2312" w:hAnsi="宋体" w:cs="宋体" w:hint="eastAsia"/>
          <w:kern w:val="0"/>
          <w:sz w:val="30"/>
          <w:szCs w:val="30"/>
        </w:rPr>
        <w:t>为了优化选课，补退</w:t>
      </w:r>
      <w:proofErr w:type="gramStart"/>
      <w:r>
        <w:rPr>
          <w:rFonts w:ascii="仿宋_GB2312" w:eastAsia="仿宋_GB2312" w:hAnsi="宋体" w:cs="宋体" w:hint="eastAsia"/>
          <w:kern w:val="0"/>
          <w:sz w:val="30"/>
          <w:szCs w:val="30"/>
        </w:rPr>
        <w:t>选</w:t>
      </w:r>
      <w:r w:rsidR="00113998" w:rsidRPr="00821949">
        <w:rPr>
          <w:rFonts w:ascii="仿宋_GB2312" w:eastAsia="仿宋_GB2312" w:hAnsi="宋体" w:cs="宋体" w:hint="eastAsia"/>
          <w:kern w:val="0"/>
          <w:sz w:val="30"/>
          <w:szCs w:val="30"/>
        </w:rPr>
        <w:t>阶段</w:t>
      </w:r>
      <w:proofErr w:type="gramEnd"/>
      <w:r w:rsidR="00113998" w:rsidRPr="00821949">
        <w:rPr>
          <w:rFonts w:ascii="仿宋_GB2312" w:eastAsia="仿宋_GB2312" w:hAnsi="宋体" w:cs="宋体" w:hint="eastAsia"/>
          <w:kern w:val="0"/>
          <w:sz w:val="30"/>
          <w:szCs w:val="30"/>
        </w:rPr>
        <w:t>分</w:t>
      </w:r>
      <w:r>
        <w:rPr>
          <w:rFonts w:ascii="仿宋_GB2312" w:eastAsia="仿宋_GB2312" w:hAnsi="宋体" w:cs="宋体" w:hint="eastAsia"/>
          <w:kern w:val="0"/>
          <w:sz w:val="30"/>
          <w:szCs w:val="30"/>
        </w:rPr>
        <w:t>为退</w:t>
      </w:r>
      <w:proofErr w:type="gramStart"/>
      <w:r>
        <w:rPr>
          <w:rFonts w:ascii="仿宋_GB2312" w:eastAsia="仿宋_GB2312" w:hAnsi="宋体" w:cs="宋体" w:hint="eastAsia"/>
          <w:kern w:val="0"/>
          <w:sz w:val="30"/>
          <w:szCs w:val="30"/>
        </w:rPr>
        <w:t>选阶段</w:t>
      </w:r>
      <w:proofErr w:type="gramEnd"/>
      <w:r>
        <w:rPr>
          <w:rFonts w:ascii="仿宋_GB2312" w:eastAsia="仿宋_GB2312" w:hAnsi="宋体" w:cs="宋体" w:hint="eastAsia"/>
          <w:kern w:val="0"/>
          <w:sz w:val="30"/>
          <w:szCs w:val="30"/>
        </w:rPr>
        <w:t>和补选阶段</w:t>
      </w:r>
      <w:r w:rsidR="00E30E3D">
        <w:rPr>
          <w:rFonts w:ascii="仿宋_GB2312" w:eastAsia="仿宋_GB2312" w:hAnsi="宋体" w:cs="宋体" w:hint="eastAsia"/>
          <w:kern w:val="0"/>
          <w:sz w:val="30"/>
          <w:szCs w:val="30"/>
        </w:rPr>
        <w:t>两个阶</w:t>
      </w:r>
      <w:r w:rsidR="00E30E3D">
        <w:rPr>
          <w:rFonts w:ascii="仿宋_GB2312" w:eastAsia="仿宋_GB2312" w:hAnsi="宋体" w:cs="宋体" w:hint="eastAsia"/>
          <w:kern w:val="0"/>
          <w:sz w:val="30"/>
          <w:szCs w:val="30"/>
        </w:rPr>
        <w:lastRenderedPageBreak/>
        <w:t>段</w:t>
      </w:r>
      <w:r w:rsidR="00113998" w:rsidRPr="00821949">
        <w:rPr>
          <w:rFonts w:ascii="仿宋_GB2312" w:eastAsia="仿宋_GB2312" w:hAnsi="宋体" w:cs="宋体" w:hint="eastAsia"/>
          <w:kern w:val="0"/>
          <w:sz w:val="30"/>
          <w:szCs w:val="30"/>
        </w:rPr>
        <w:t>进行，先进行退</w:t>
      </w:r>
      <w:proofErr w:type="gramStart"/>
      <w:r w:rsidR="00113998" w:rsidRPr="00821949">
        <w:rPr>
          <w:rFonts w:ascii="仿宋_GB2312" w:eastAsia="仿宋_GB2312" w:hAnsi="宋体" w:cs="宋体" w:hint="eastAsia"/>
          <w:kern w:val="0"/>
          <w:sz w:val="30"/>
          <w:szCs w:val="30"/>
        </w:rPr>
        <w:t>选</w:t>
      </w:r>
      <w:r w:rsidR="00E30E3D">
        <w:rPr>
          <w:rFonts w:ascii="仿宋_GB2312" w:eastAsia="仿宋_GB2312" w:hAnsi="宋体" w:cs="宋体" w:hint="eastAsia"/>
          <w:kern w:val="0"/>
          <w:sz w:val="30"/>
          <w:szCs w:val="30"/>
        </w:rPr>
        <w:t>阶段</w:t>
      </w:r>
      <w:proofErr w:type="gramEnd"/>
      <w:r w:rsidR="00E30E3D">
        <w:rPr>
          <w:rFonts w:ascii="仿宋_GB2312" w:eastAsia="仿宋_GB2312" w:hAnsi="宋体" w:cs="宋体" w:hint="eastAsia"/>
          <w:kern w:val="0"/>
          <w:sz w:val="30"/>
          <w:szCs w:val="30"/>
        </w:rPr>
        <w:t>选课</w:t>
      </w:r>
      <w:r w:rsidR="00113998" w:rsidRPr="00821949">
        <w:rPr>
          <w:rFonts w:ascii="仿宋_GB2312" w:eastAsia="仿宋_GB2312" w:hAnsi="宋体" w:cs="宋体" w:hint="eastAsia"/>
          <w:kern w:val="0"/>
          <w:sz w:val="30"/>
          <w:szCs w:val="30"/>
        </w:rPr>
        <w:t>，再进行补选</w:t>
      </w:r>
      <w:r w:rsidR="00E30E3D">
        <w:rPr>
          <w:rFonts w:ascii="仿宋_GB2312" w:eastAsia="仿宋_GB2312" w:hAnsi="宋体" w:cs="宋体" w:hint="eastAsia"/>
          <w:kern w:val="0"/>
          <w:sz w:val="30"/>
          <w:szCs w:val="30"/>
        </w:rPr>
        <w:t>阶段</w:t>
      </w:r>
      <w:r>
        <w:rPr>
          <w:rFonts w:ascii="仿宋_GB2312" w:eastAsia="仿宋_GB2312" w:hAnsi="宋体" w:cs="宋体" w:hint="eastAsia"/>
          <w:kern w:val="0"/>
          <w:sz w:val="30"/>
          <w:szCs w:val="30"/>
        </w:rPr>
        <w:t>选课</w:t>
      </w:r>
      <w:r w:rsidR="00113998" w:rsidRPr="00821949">
        <w:rPr>
          <w:rFonts w:ascii="仿宋_GB2312" w:eastAsia="仿宋_GB2312" w:hAnsi="宋体" w:cs="宋体" w:hint="eastAsia"/>
          <w:kern w:val="0"/>
          <w:sz w:val="30"/>
          <w:szCs w:val="30"/>
        </w:rPr>
        <w:t>，</w:t>
      </w:r>
      <w:r w:rsidR="00113998" w:rsidRPr="00821949">
        <w:rPr>
          <w:rFonts w:ascii="仿宋_GB2312" w:eastAsia="仿宋_GB2312" w:hAnsi="宋体" w:cs="宋体" w:hint="eastAsia"/>
          <w:b/>
          <w:kern w:val="0"/>
          <w:sz w:val="30"/>
          <w:szCs w:val="30"/>
        </w:rPr>
        <w:t>退</w:t>
      </w:r>
      <w:proofErr w:type="gramStart"/>
      <w:r w:rsidR="00113998" w:rsidRPr="00821949">
        <w:rPr>
          <w:rFonts w:ascii="仿宋_GB2312" w:eastAsia="仿宋_GB2312" w:hAnsi="宋体" w:cs="宋体" w:hint="eastAsia"/>
          <w:b/>
          <w:kern w:val="0"/>
          <w:sz w:val="30"/>
          <w:szCs w:val="30"/>
        </w:rPr>
        <w:t>选阶段</w:t>
      </w:r>
      <w:proofErr w:type="gramEnd"/>
      <w:r w:rsidR="00113998" w:rsidRPr="00821949">
        <w:rPr>
          <w:rFonts w:ascii="仿宋_GB2312" w:eastAsia="仿宋_GB2312" w:hAnsi="宋体" w:cs="宋体" w:hint="eastAsia"/>
          <w:b/>
          <w:kern w:val="0"/>
          <w:sz w:val="30"/>
          <w:szCs w:val="30"/>
        </w:rPr>
        <w:t>只能退</w:t>
      </w:r>
      <w:proofErr w:type="gramStart"/>
      <w:r w:rsidR="00113998" w:rsidRPr="00821949">
        <w:rPr>
          <w:rFonts w:ascii="仿宋_GB2312" w:eastAsia="仿宋_GB2312" w:hAnsi="宋体" w:cs="宋体" w:hint="eastAsia"/>
          <w:b/>
          <w:kern w:val="0"/>
          <w:sz w:val="30"/>
          <w:szCs w:val="30"/>
        </w:rPr>
        <w:t>选不能</w:t>
      </w:r>
      <w:proofErr w:type="gramEnd"/>
      <w:r w:rsidR="00113998" w:rsidRPr="00821949">
        <w:rPr>
          <w:rFonts w:ascii="仿宋_GB2312" w:eastAsia="仿宋_GB2312" w:hAnsi="宋体" w:cs="宋体" w:hint="eastAsia"/>
          <w:b/>
          <w:kern w:val="0"/>
          <w:sz w:val="30"/>
          <w:szCs w:val="30"/>
        </w:rPr>
        <w:t>补选，补选阶段只能补选不能退选。</w:t>
      </w:r>
    </w:p>
    <w:p w:rsidR="00113998" w:rsidRPr="00821949" w:rsidRDefault="00113998" w:rsidP="00113998">
      <w:pPr>
        <w:spacing w:beforeLines="50" w:before="156" w:afterLines="50" w:after="156" w:line="560" w:lineRule="exact"/>
        <w:rPr>
          <w:rFonts w:ascii="仿宋" w:eastAsia="仿宋" w:hAnsi="仿宋" w:cs="宋体"/>
          <w:b/>
          <w:kern w:val="0"/>
          <w:sz w:val="30"/>
          <w:szCs w:val="30"/>
        </w:rPr>
      </w:pPr>
      <w:r w:rsidRPr="00821949">
        <w:rPr>
          <w:rFonts w:ascii="仿宋" w:eastAsia="仿宋" w:hAnsi="仿宋" w:cs="宋体" w:hint="eastAsia"/>
          <w:b/>
          <w:kern w:val="0"/>
          <w:sz w:val="30"/>
          <w:szCs w:val="30"/>
        </w:rPr>
        <w:t>三、选课说明</w:t>
      </w:r>
    </w:p>
    <w:p w:rsidR="00113998" w:rsidRPr="00821949" w:rsidRDefault="00113998" w:rsidP="00113998">
      <w:pPr>
        <w:spacing w:line="500" w:lineRule="exact"/>
        <w:ind w:firstLineChars="200" w:firstLine="600"/>
        <w:rPr>
          <w:rFonts w:ascii="仿宋_GB2312" w:eastAsia="仿宋_GB2312" w:hAnsi="宋体" w:cs="宋体"/>
          <w:kern w:val="0"/>
          <w:sz w:val="30"/>
          <w:szCs w:val="30"/>
        </w:rPr>
      </w:pPr>
      <w:r w:rsidRPr="00821949">
        <w:rPr>
          <w:rFonts w:ascii="仿宋_GB2312" w:eastAsia="仿宋_GB2312" w:hAnsi="宋体" w:cs="宋体" w:hint="eastAsia"/>
          <w:kern w:val="0"/>
          <w:sz w:val="30"/>
          <w:szCs w:val="30"/>
        </w:rPr>
        <w:t>1.</w:t>
      </w:r>
      <w:r w:rsidRPr="00821949">
        <w:rPr>
          <w:rFonts w:ascii="仿宋_GB2312" w:eastAsia="仿宋_GB2312" w:hAnsi="Times New Roman" w:cs="Times New Roman" w:hint="eastAsia"/>
          <w:sz w:val="30"/>
          <w:szCs w:val="30"/>
        </w:rPr>
        <w:t>网络课（课程号以WL开头</w:t>
      </w:r>
      <w:r w:rsidRPr="00821949">
        <w:rPr>
          <w:rFonts w:ascii="仿宋_GB2312" w:eastAsia="仿宋_GB2312" w:hAnsi="宋体" w:cs="宋体" w:hint="eastAsia"/>
          <w:kern w:val="0"/>
          <w:sz w:val="30"/>
          <w:szCs w:val="30"/>
        </w:rPr>
        <w:t>）</w:t>
      </w:r>
    </w:p>
    <w:p w:rsidR="00113998" w:rsidRPr="00821949" w:rsidRDefault="00113998" w:rsidP="00113998">
      <w:pPr>
        <w:spacing w:line="500" w:lineRule="exact"/>
        <w:ind w:firstLineChars="200" w:firstLine="600"/>
        <w:rPr>
          <w:rFonts w:ascii="仿宋_GB2312" w:eastAsia="仿宋_GB2312" w:hAnsi="宋体" w:cs="宋体"/>
          <w:kern w:val="0"/>
          <w:sz w:val="30"/>
          <w:szCs w:val="30"/>
        </w:rPr>
      </w:pPr>
      <w:r w:rsidRPr="00821949">
        <w:rPr>
          <w:rFonts w:ascii="仿宋_GB2312" w:eastAsia="仿宋_GB2312" w:hAnsi="宋体" w:cs="宋体" w:hint="eastAsia"/>
          <w:kern w:val="0"/>
          <w:sz w:val="30"/>
          <w:szCs w:val="30"/>
        </w:rPr>
        <w:t>我校保定校区和渤海校区的网络课课程简介、学习方法及教学安排等具体情况请查阅教务系统</w:t>
      </w:r>
      <w:r w:rsidR="00E30E3D">
        <w:rPr>
          <w:rFonts w:ascii="仿宋_GB2312" w:eastAsia="仿宋_GB2312" w:hAnsi="宋体" w:cs="宋体" w:hint="eastAsia"/>
          <w:kern w:val="0"/>
          <w:sz w:val="30"/>
          <w:szCs w:val="30"/>
        </w:rPr>
        <w:t>-</w:t>
      </w:r>
      <w:r w:rsidRPr="00821949">
        <w:rPr>
          <w:rFonts w:ascii="仿宋_GB2312" w:eastAsia="仿宋_GB2312" w:hAnsi="宋体" w:cs="宋体" w:hint="eastAsia"/>
          <w:kern w:val="0"/>
          <w:sz w:val="30"/>
          <w:szCs w:val="30"/>
        </w:rPr>
        <w:t>常用文件下载。</w:t>
      </w:r>
    </w:p>
    <w:p w:rsidR="00113998" w:rsidRPr="00821949" w:rsidRDefault="00113998" w:rsidP="00113998">
      <w:pPr>
        <w:spacing w:line="500" w:lineRule="exact"/>
        <w:ind w:firstLineChars="200" w:firstLine="600"/>
        <w:rPr>
          <w:rFonts w:ascii="仿宋_GB2312" w:eastAsia="仿宋_GB2312" w:hAnsi="宋体" w:cs="宋体"/>
          <w:kern w:val="0"/>
          <w:sz w:val="30"/>
          <w:szCs w:val="30"/>
        </w:rPr>
      </w:pPr>
      <w:r w:rsidRPr="00821949">
        <w:rPr>
          <w:rFonts w:ascii="仿宋_GB2312" w:eastAsia="仿宋_GB2312" w:hAnsi="宋体" w:cs="宋体" w:hint="eastAsia"/>
          <w:kern w:val="0"/>
          <w:sz w:val="30"/>
          <w:szCs w:val="30"/>
        </w:rPr>
        <w:t>2.体育、大学英语选课</w:t>
      </w:r>
    </w:p>
    <w:p w:rsidR="00113998" w:rsidRPr="00821949" w:rsidRDefault="00113998" w:rsidP="00113998">
      <w:pPr>
        <w:spacing w:line="500" w:lineRule="exact"/>
        <w:ind w:firstLineChars="200" w:firstLine="600"/>
        <w:rPr>
          <w:rFonts w:ascii="仿宋_GB2312" w:eastAsia="仿宋_GB2312" w:hAnsi="宋体" w:cs="宋体"/>
          <w:kern w:val="0"/>
          <w:sz w:val="30"/>
          <w:szCs w:val="30"/>
        </w:rPr>
      </w:pPr>
      <w:r w:rsidRPr="00821949">
        <w:rPr>
          <w:rFonts w:ascii="仿宋_GB2312" w:eastAsia="仿宋_GB2312" w:hAnsi="宋体" w:cs="宋体" w:hint="eastAsia"/>
          <w:kern w:val="0"/>
          <w:sz w:val="30"/>
          <w:szCs w:val="30"/>
        </w:rPr>
        <w:t>保定校区校本部本科生不参加体育选课，学生的选课由体育工作部统一预置</w:t>
      </w:r>
      <w:r w:rsidR="00F43E1E">
        <w:rPr>
          <w:rFonts w:ascii="仿宋_GB2312" w:eastAsia="仿宋_GB2312" w:hAnsi="宋体" w:cs="宋体" w:hint="eastAsia"/>
          <w:kern w:val="0"/>
          <w:sz w:val="30"/>
          <w:szCs w:val="30"/>
        </w:rPr>
        <w:t>，预置后学生可查询体育课课程安排。</w:t>
      </w:r>
    </w:p>
    <w:p w:rsidR="00113998" w:rsidRPr="00821949" w:rsidRDefault="00113998" w:rsidP="00113998">
      <w:pPr>
        <w:spacing w:line="500" w:lineRule="exact"/>
        <w:ind w:firstLineChars="200" w:firstLine="600"/>
        <w:rPr>
          <w:rFonts w:ascii="仿宋_GB2312" w:eastAsia="仿宋_GB2312" w:hAnsi="宋体" w:cs="宋体"/>
          <w:kern w:val="0"/>
          <w:sz w:val="30"/>
          <w:szCs w:val="30"/>
        </w:rPr>
      </w:pPr>
      <w:r w:rsidRPr="00821949">
        <w:rPr>
          <w:rFonts w:ascii="仿宋_GB2312" w:eastAsia="仿宋_GB2312" w:hAnsi="宋体" w:cs="宋体" w:hint="eastAsia"/>
          <w:kern w:val="0"/>
          <w:sz w:val="30"/>
          <w:szCs w:val="30"/>
        </w:rPr>
        <w:t>保定校区校本部本科生不参加大学英语的选课，期末考试结束后由外国语学院按考试成绩分班并预置选课结果，</w:t>
      </w:r>
      <w:r w:rsidR="00A91287">
        <w:rPr>
          <w:rFonts w:ascii="仿宋_GB2312" w:eastAsia="仿宋_GB2312" w:hAnsi="宋体" w:cs="宋体" w:hint="eastAsia"/>
          <w:kern w:val="0"/>
          <w:sz w:val="30"/>
          <w:szCs w:val="30"/>
        </w:rPr>
        <w:t>预置后学生</w:t>
      </w:r>
      <w:bookmarkStart w:id="0" w:name="_GoBack"/>
      <w:bookmarkEnd w:id="0"/>
      <w:r w:rsidRPr="00821949">
        <w:rPr>
          <w:rFonts w:ascii="仿宋_GB2312" w:eastAsia="仿宋_GB2312" w:hAnsi="宋体" w:cs="宋体" w:hint="eastAsia"/>
          <w:kern w:val="0"/>
          <w:sz w:val="30"/>
          <w:szCs w:val="30"/>
        </w:rPr>
        <w:t>可查询英语的课程安排。</w:t>
      </w:r>
    </w:p>
    <w:p w:rsidR="00113998" w:rsidRPr="00821949" w:rsidRDefault="00113998" w:rsidP="00113998">
      <w:pPr>
        <w:spacing w:line="500" w:lineRule="exact"/>
        <w:ind w:firstLineChars="200" w:firstLine="600"/>
        <w:rPr>
          <w:rFonts w:ascii="仿宋_GB2312" w:eastAsia="仿宋_GB2312" w:hAnsi="宋体" w:cs="宋体"/>
          <w:kern w:val="0"/>
          <w:sz w:val="30"/>
          <w:szCs w:val="30"/>
        </w:rPr>
      </w:pPr>
      <w:r w:rsidRPr="00821949">
        <w:rPr>
          <w:rFonts w:ascii="仿宋_GB2312" w:eastAsia="仿宋_GB2312" w:hAnsi="宋体" w:cs="宋体" w:hint="eastAsia"/>
          <w:kern w:val="0"/>
          <w:sz w:val="30"/>
          <w:szCs w:val="30"/>
        </w:rPr>
        <w:t>3.含实验的理论课</w:t>
      </w:r>
    </w:p>
    <w:p w:rsidR="00113998" w:rsidRPr="00821949" w:rsidRDefault="00113998" w:rsidP="00113998">
      <w:pPr>
        <w:spacing w:line="500" w:lineRule="exact"/>
        <w:ind w:firstLineChars="200" w:firstLine="600"/>
        <w:rPr>
          <w:rFonts w:ascii="仿宋_GB2312" w:eastAsia="仿宋_GB2312" w:hAnsi="宋体" w:cs="宋体"/>
          <w:kern w:val="0"/>
          <w:sz w:val="30"/>
          <w:szCs w:val="30"/>
        </w:rPr>
      </w:pPr>
      <w:r w:rsidRPr="00821949">
        <w:rPr>
          <w:rFonts w:ascii="仿宋_GB2312" w:eastAsia="仿宋_GB2312" w:hAnsi="宋体" w:cs="宋体" w:hint="eastAsia"/>
          <w:kern w:val="0"/>
          <w:sz w:val="30"/>
          <w:szCs w:val="30"/>
        </w:rPr>
        <w:t>同一课程既有理论又有实验的（理论和实验课程的前9位相同，实验课第10位为S）必须同时选修，只选其中之一的，选课结果无效，选课系统将删掉此类选课数据。</w:t>
      </w:r>
    </w:p>
    <w:p w:rsidR="00113998" w:rsidRPr="00821949" w:rsidRDefault="00113998" w:rsidP="00113998">
      <w:pPr>
        <w:spacing w:line="500" w:lineRule="exact"/>
        <w:ind w:firstLineChars="200" w:firstLine="600"/>
        <w:rPr>
          <w:rFonts w:ascii="仿宋_GB2312" w:eastAsia="仿宋_GB2312" w:hAnsi="宋体" w:cs="宋体"/>
          <w:kern w:val="0"/>
          <w:sz w:val="30"/>
          <w:szCs w:val="30"/>
        </w:rPr>
      </w:pPr>
      <w:r w:rsidRPr="00821949">
        <w:rPr>
          <w:rFonts w:ascii="仿宋_GB2312" w:eastAsia="仿宋_GB2312" w:hAnsi="宋体" w:cs="宋体" w:hint="eastAsia"/>
          <w:kern w:val="0"/>
          <w:sz w:val="30"/>
          <w:szCs w:val="30"/>
        </w:rPr>
        <w:t>4.实践环节</w:t>
      </w:r>
    </w:p>
    <w:p w:rsidR="00113998" w:rsidRPr="00821949" w:rsidRDefault="00113998" w:rsidP="00113998">
      <w:pPr>
        <w:autoSpaceDE w:val="0"/>
        <w:autoSpaceDN w:val="0"/>
        <w:adjustRightInd w:val="0"/>
        <w:spacing w:line="500" w:lineRule="exact"/>
        <w:ind w:firstLineChars="200" w:firstLine="600"/>
        <w:jc w:val="left"/>
        <w:rPr>
          <w:rFonts w:ascii="仿宋_GB2312" w:eastAsia="仿宋_GB2312" w:hAnsi="宋体" w:cs="宋体"/>
          <w:kern w:val="0"/>
          <w:sz w:val="30"/>
          <w:szCs w:val="30"/>
        </w:rPr>
      </w:pPr>
      <w:r w:rsidRPr="00821949">
        <w:rPr>
          <w:rFonts w:ascii="仿宋_GB2312" w:eastAsia="仿宋_GB2312" w:hAnsi="宋体" w:cs="宋体" w:hint="eastAsia"/>
          <w:kern w:val="0"/>
          <w:sz w:val="30"/>
          <w:szCs w:val="30"/>
        </w:rPr>
        <w:t>2017-2018学年一学期实践环节教学进程已上传至学生教务系统常用文件下载中，学生随时下载查看。</w:t>
      </w:r>
    </w:p>
    <w:p w:rsidR="00113998" w:rsidRPr="00821949" w:rsidRDefault="00113998" w:rsidP="00113998">
      <w:pPr>
        <w:spacing w:beforeLines="50" w:before="156" w:afterLines="50" w:after="156" w:line="560" w:lineRule="exact"/>
        <w:rPr>
          <w:rFonts w:ascii="仿宋" w:eastAsia="仿宋" w:hAnsi="仿宋" w:cs="宋体"/>
          <w:b/>
          <w:kern w:val="0"/>
          <w:sz w:val="30"/>
          <w:szCs w:val="30"/>
        </w:rPr>
      </w:pPr>
      <w:r w:rsidRPr="00821949">
        <w:rPr>
          <w:rFonts w:ascii="仿宋" w:eastAsia="仿宋" w:hAnsi="仿宋" w:cs="宋体" w:hint="eastAsia"/>
          <w:b/>
          <w:kern w:val="0"/>
          <w:sz w:val="30"/>
          <w:szCs w:val="30"/>
        </w:rPr>
        <w:t>四.选课方式及要求</w:t>
      </w:r>
    </w:p>
    <w:p w:rsidR="00113998" w:rsidRPr="00821949" w:rsidRDefault="00113998" w:rsidP="00113998">
      <w:pPr>
        <w:spacing w:line="500" w:lineRule="exact"/>
        <w:ind w:firstLineChars="200" w:firstLine="600"/>
        <w:jc w:val="left"/>
        <w:rPr>
          <w:rFonts w:ascii="仿宋_GB2312" w:eastAsia="仿宋_GB2312" w:hAnsi="宋体" w:cs="宋体"/>
          <w:kern w:val="0"/>
          <w:sz w:val="30"/>
          <w:szCs w:val="30"/>
        </w:rPr>
      </w:pPr>
      <w:r w:rsidRPr="00821949">
        <w:rPr>
          <w:rFonts w:ascii="仿宋_GB2312" w:eastAsia="仿宋_GB2312" w:hAnsi="宋体" w:cs="宋体" w:hint="eastAsia"/>
          <w:kern w:val="0"/>
          <w:sz w:val="30"/>
          <w:szCs w:val="30"/>
        </w:rPr>
        <w:t>1.选课方法：登录河北农业大学主页→教务系统，具体网址：</w:t>
      </w:r>
      <w:hyperlink r:id="rId8" w:history="1">
        <w:r w:rsidRPr="00821949">
          <w:rPr>
            <w:rFonts w:ascii="仿宋_GB2312" w:eastAsia="仿宋_GB2312" w:hAnsi="宋体" w:cs="宋体"/>
            <w:color w:val="0000FF" w:themeColor="hyperlink"/>
            <w:kern w:val="0"/>
            <w:sz w:val="30"/>
            <w:szCs w:val="30"/>
            <w:u w:val="single"/>
          </w:rPr>
          <w:t>http://</w:t>
        </w:r>
        <w:r w:rsidRPr="00821949">
          <w:rPr>
            <w:rFonts w:ascii="仿宋_GB2312" w:eastAsia="仿宋_GB2312" w:hAnsi="宋体" w:cs="宋体" w:hint="eastAsia"/>
            <w:color w:val="0000FF" w:themeColor="hyperlink"/>
            <w:kern w:val="0"/>
            <w:sz w:val="30"/>
            <w:szCs w:val="30"/>
            <w:u w:val="single"/>
          </w:rPr>
          <w:t>www</w:t>
        </w:r>
        <w:r w:rsidRPr="00821949">
          <w:rPr>
            <w:rFonts w:ascii="仿宋_GB2312" w:eastAsia="仿宋_GB2312" w:hAnsi="宋体" w:cs="宋体"/>
            <w:color w:val="0000FF" w:themeColor="hyperlink"/>
            <w:kern w:val="0"/>
            <w:sz w:val="30"/>
            <w:szCs w:val="30"/>
            <w:u w:val="single"/>
          </w:rPr>
          <w:t>.hebau.edu.cn/</w:t>
        </w:r>
      </w:hyperlink>
      <w:r w:rsidRPr="00821949">
        <w:rPr>
          <w:rFonts w:ascii="仿宋_GB2312" w:eastAsia="仿宋_GB2312" w:hAnsi="宋体" w:cs="宋体" w:hint="eastAsia"/>
          <w:kern w:val="0"/>
          <w:sz w:val="30"/>
          <w:szCs w:val="30"/>
        </w:rPr>
        <w:t>（若登陆缓慢，建议尝试使用多种浏览器，IE9、IE10和360浏览器需打开兼容性视图）；《选课手册》可在教务系统→常用文件下载中浏览、查询和下载。</w:t>
      </w:r>
    </w:p>
    <w:p w:rsidR="00113998" w:rsidRPr="00821949" w:rsidRDefault="00113998" w:rsidP="00113998">
      <w:pPr>
        <w:autoSpaceDE w:val="0"/>
        <w:autoSpaceDN w:val="0"/>
        <w:adjustRightInd w:val="0"/>
        <w:spacing w:line="500" w:lineRule="exact"/>
        <w:ind w:firstLineChars="200" w:firstLine="600"/>
        <w:jc w:val="left"/>
        <w:rPr>
          <w:rFonts w:ascii="仿宋_GB2312" w:eastAsia="仿宋_GB2312" w:hAnsi="宋体" w:cs="宋体"/>
          <w:kern w:val="0"/>
          <w:sz w:val="30"/>
          <w:szCs w:val="30"/>
        </w:rPr>
      </w:pPr>
      <w:r w:rsidRPr="00821949">
        <w:rPr>
          <w:rFonts w:ascii="仿宋_GB2312" w:eastAsia="仿宋_GB2312" w:hAnsi="宋体" w:cs="宋体" w:hint="eastAsia"/>
          <w:kern w:val="0"/>
          <w:sz w:val="30"/>
          <w:szCs w:val="30"/>
        </w:rPr>
        <w:t>2.选课前准备</w:t>
      </w:r>
    </w:p>
    <w:p w:rsidR="00113998" w:rsidRPr="00821949" w:rsidRDefault="00113998" w:rsidP="00113998">
      <w:pPr>
        <w:autoSpaceDE w:val="0"/>
        <w:autoSpaceDN w:val="0"/>
        <w:adjustRightInd w:val="0"/>
        <w:spacing w:line="500" w:lineRule="exact"/>
        <w:ind w:firstLineChars="200" w:firstLine="600"/>
        <w:jc w:val="left"/>
        <w:rPr>
          <w:rFonts w:ascii="仿宋_GB2312" w:eastAsia="仿宋_GB2312" w:hAnsi="宋体" w:cs="宋体"/>
          <w:kern w:val="0"/>
          <w:sz w:val="30"/>
          <w:szCs w:val="30"/>
        </w:rPr>
      </w:pPr>
      <w:r w:rsidRPr="00821949">
        <w:rPr>
          <w:rFonts w:ascii="仿宋_GB2312" w:eastAsia="仿宋_GB2312" w:hAnsi="宋体" w:cs="宋体" w:hint="eastAsia"/>
          <w:kern w:val="0"/>
          <w:sz w:val="30"/>
          <w:szCs w:val="30"/>
        </w:rPr>
        <w:t>（1）制订本人选课计划。根据本专业人才培养方案各模块</w:t>
      </w:r>
      <w:r w:rsidRPr="00821949">
        <w:rPr>
          <w:rFonts w:ascii="仿宋_GB2312" w:eastAsia="仿宋_GB2312" w:hAnsi="宋体" w:cs="宋体" w:hint="eastAsia"/>
          <w:kern w:val="0"/>
          <w:sz w:val="30"/>
          <w:szCs w:val="30"/>
        </w:rPr>
        <w:lastRenderedPageBreak/>
        <w:t>学分要求，参考本学期班级课表中的课程，合理制订选课计划。</w:t>
      </w:r>
    </w:p>
    <w:p w:rsidR="00113998" w:rsidRPr="00821949" w:rsidRDefault="00113998" w:rsidP="00113998">
      <w:pPr>
        <w:autoSpaceDE w:val="0"/>
        <w:autoSpaceDN w:val="0"/>
        <w:adjustRightInd w:val="0"/>
        <w:spacing w:line="500" w:lineRule="exact"/>
        <w:ind w:firstLineChars="200" w:firstLine="600"/>
        <w:jc w:val="left"/>
        <w:rPr>
          <w:rFonts w:ascii="仿宋_GB2312" w:eastAsia="仿宋_GB2312" w:hAnsi="宋体" w:cs="宋体"/>
          <w:kern w:val="0"/>
          <w:sz w:val="30"/>
          <w:szCs w:val="30"/>
        </w:rPr>
      </w:pPr>
      <w:r w:rsidRPr="00821949">
        <w:rPr>
          <w:rFonts w:ascii="仿宋_GB2312" w:eastAsia="仿宋_GB2312" w:hAnsi="宋体" w:cs="宋体" w:hint="eastAsia"/>
          <w:kern w:val="0"/>
          <w:sz w:val="30"/>
          <w:szCs w:val="30"/>
        </w:rPr>
        <w:t>（2）通过学习《选课手册》掌握选课操作流程和相关课程的选课要求。</w:t>
      </w:r>
    </w:p>
    <w:p w:rsidR="00113998" w:rsidRPr="00821949" w:rsidRDefault="00113998" w:rsidP="00113998">
      <w:pPr>
        <w:autoSpaceDE w:val="0"/>
        <w:autoSpaceDN w:val="0"/>
        <w:adjustRightInd w:val="0"/>
        <w:spacing w:line="500" w:lineRule="exact"/>
        <w:ind w:firstLineChars="200" w:firstLine="600"/>
        <w:jc w:val="left"/>
        <w:rPr>
          <w:rFonts w:ascii="仿宋_GB2312" w:eastAsia="仿宋_GB2312" w:hAnsi="宋体" w:cs="宋体"/>
          <w:kern w:val="0"/>
          <w:sz w:val="30"/>
          <w:szCs w:val="30"/>
        </w:rPr>
      </w:pPr>
      <w:r w:rsidRPr="00821949">
        <w:rPr>
          <w:rFonts w:ascii="仿宋_GB2312" w:eastAsia="仿宋_GB2312" w:hAnsi="宋体" w:cs="宋体" w:hint="eastAsia"/>
          <w:kern w:val="0"/>
          <w:sz w:val="30"/>
          <w:szCs w:val="30"/>
        </w:rPr>
        <w:t>（3</w:t>
      </w:r>
      <w:r w:rsidR="00F43E1E">
        <w:rPr>
          <w:rFonts w:ascii="仿宋_GB2312" w:eastAsia="仿宋_GB2312" w:hAnsi="宋体" w:cs="宋体" w:hint="eastAsia"/>
          <w:kern w:val="0"/>
          <w:sz w:val="30"/>
          <w:szCs w:val="30"/>
        </w:rPr>
        <w:t>）及时查看教务系统中的选课通知及相关通知公告</w:t>
      </w:r>
      <w:r w:rsidRPr="00821949">
        <w:rPr>
          <w:rFonts w:ascii="仿宋_GB2312" w:eastAsia="仿宋_GB2312" w:hAnsi="宋体" w:cs="宋体" w:hint="eastAsia"/>
          <w:kern w:val="0"/>
          <w:sz w:val="30"/>
          <w:szCs w:val="30"/>
        </w:rPr>
        <w:t>，特别是选课的时间安排。</w:t>
      </w:r>
    </w:p>
    <w:p w:rsidR="00113998" w:rsidRPr="00821949" w:rsidRDefault="00113998" w:rsidP="00113998">
      <w:pPr>
        <w:autoSpaceDE w:val="0"/>
        <w:autoSpaceDN w:val="0"/>
        <w:adjustRightInd w:val="0"/>
        <w:spacing w:line="500" w:lineRule="exact"/>
        <w:ind w:firstLineChars="200" w:firstLine="600"/>
        <w:jc w:val="left"/>
        <w:rPr>
          <w:rFonts w:ascii="仿宋_GB2312" w:eastAsia="仿宋_GB2312" w:hAnsi="宋体" w:cs="宋体"/>
          <w:kern w:val="0"/>
          <w:sz w:val="30"/>
          <w:szCs w:val="30"/>
        </w:rPr>
      </w:pPr>
      <w:r w:rsidRPr="00821949">
        <w:rPr>
          <w:rFonts w:ascii="仿宋_GB2312" w:eastAsia="仿宋_GB2312" w:hAnsi="宋体" w:cs="宋体" w:hint="eastAsia"/>
          <w:kern w:val="0"/>
          <w:sz w:val="30"/>
          <w:szCs w:val="30"/>
        </w:rPr>
        <w:t>3. 选课注意事项</w:t>
      </w:r>
    </w:p>
    <w:p w:rsidR="00113998" w:rsidRPr="00821949" w:rsidRDefault="00113998" w:rsidP="00113998">
      <w:pPr>
        <w:autoSpaceDE w:val="0"/>
        <w:autoSpaceDN w:val="0"/>
        <w:adjustRightInd w:val="0"/>
        <w:spacing w:line="500" w:lineRule="exact"/>
        <w:ind w:firstLineChars="200" w:firstLine="600"/>
        <w:jc w:val="left"/>
        <w:rPr>
          <w:rFonts w:ascii="仿宋_GB2312" w:eastAsia="仿宋_GB2312" w:hAnsi="宋体" w:cs="宋体"/>
          <w:kern w:val="0"/>
          <w:sz w:val="30"/>
          <w:szCs w:val="30"/>
        </w:rPr>
      </w:pPr>
      <w:r w:rsidRPr="00821949">
        <w:rPr>
          <w:rFonts w:ascii="仿宋_GB2312" w:eastAsia="仿宋_GB2312" w:hAnsi="宋体" w:cs="宋体" w:hint="eastAsia"/>
          <w:kern w:val="0"/>
          <w:sz w:val="30"/>
          <w:szCs w:val="30"/>
        </w:rPr>
        <w:t>（1）凭自己的学号和密码进行网上选课和查询</w:t>
      </w:r>
      <w:r w:rsidRPr="00821949">
        <w:rPr>
          <w:rFonts w:ascii="仿宋_GB2312" w:eastAsia="仿宋_GB2312" w:hAnsi="宋体" w:cs="宋体"/>
          <w:kern w:val="0"/>
          <w:sz w:val="30"/>
          <w:szCs w:val="30"/>
        </w:rPr>
        <w:t>，</w:t>
      </w:r>
      <w:r w:rsidRPr="00821949">
        <w:rPr>
          <w:rFonts w:ascii="仿宋_GB2312" w:eastAsia="仿宋_GB2312" w:hAnsi="宋体" w:cs="宋体" w:hint="eastAsia"/>
          <w:kern w:val="0"/>
          <w:sz w:val="30"/>
          <w:szCs w:val="30"/>
        </w:rPr>
        <w:t>登录后</w:t>
      </w:r>
      <w:proofErr w:type="gramStart"/>
      <w:r w:rsidRPr="00821949">
        <w:rPr>
          <w:rFonts w:ascii="仿宋_GB2312" w:eastAsia="仿宋_GB2312" w:hAnsi="宋体" w:cs="宋体" w:hint="eastAsia"/>
          <w:kern w:val="0"/>
          <w:sz w:val="30"/>
          <w:szCs w:val="30"/>
        </w:rPr>
        <w:t>须修改</w:t>
      </w:r>
      <w:proofErr w:type="gramEnd"/>
      <w:r w:rsidRPr="00821949">
        <w:rPr>
          <w:rFonts w:ascii="仿宋_GB2312" w:eastAsia="仿宋_GB2312" w:hAnsi="宋体" w:cs="宋体" w:hint="eastAsia"/>
          <w:kern w:val="0"/>
          <w:sz w:val="30"/>
          <w:szCs w:val="30"/>
        </w:rPr>
        <w:t>初始密码，防止他人登录并修改相关信息。选课结束后及时退出系统。</w:t>
      </w:r>
    </w:p>
    <w:p w:rsidR="00113998" w:rsidRPr="00821949" w:rsidRDefault="00113998" w:rsidP="00113998">
      <w:pPr>
        <w:autoSpaceDE w:val="0"/>
        <w:autoSpaceDN w:val="0"/>
        <w:adjustRightInd w:val="0"/>
        <w:spacing w:line="500" w:lineRule="exact"/>
        <w:ind w:firstLineChars="200" w:firstLine="600"/>
        <w:jc w:val="left"/>
        <w:rPr>
          <w:rFonts w:ascii="仿宋_GB2312" w:eastAsia="仿宋_GB2312" w:hAnsi="宋体" w:cs="宋体"/>
          <w:kern w:val="0"/>
          <w:sz w:val="30"/>
          <w:szCs w:val="30"/>
        </w:rPr>
      </w:pPr>
      <w:r w:rsidRPr="00821949">
        <w:rPr>
          <w:rFonts w:ascii="仿宋_GB2312" w:eastAsia="仿宋_GB2312" w:hAnsi="宋体" w:cs="宋体" w:hint="eastAsia"/>
          <w:kern w:val="0"/>
          <w:sz w:val="30"/>
          <w:szCs w:val="30"/>
        </w:rPr>
        <w:t>（2）所有的课程均不能由他人代选，由此造成的一切后果由本人负责。</w:t>
      </w:r>
    </w:p>
    <w:p w:rsidR="00113998" w:rsidRPr="00821949" w:rsidRDefault="00113998" w:rsidP="00113998">
      <w:pPr>
        <w:autoSpaceDE w:val="0"/>
        <w:autoSpaceDN w:val="0"/>
        <w:adjustRightInd w:val="0"/>
        <w:spacing w:line="500" w:lineRule="exact"/>
        <w:ind w:firstLineChars="200" w:firstLine="600"/>
        <w:jc w:val="left"/>
        <w:rPr>
          <w:rFonts w:ascii="仿宋_GB2312" w:eastAsia="仿宋_GB2312" w:hAnsi="宋体" w:cs="宋体"/>
          <w:kern w:val="0"/>
          <w:sz w:val="30"/>
          <w:szCs w:val="30"/>
        </w:rPr>
      </w:pPr>
      <w:r w:rsidRPr="00821949">
        <w:rPr>
          <w:rFonts w:ascii="仿宋_GB2312" w:eastAsia="仿宋_GB2312" w:hAnsi="宋体" w:cs="宋体" w:hint="eastAsia"/>
          <w:kern w:val="0"/>
          <w:sz w:val="30"/>
          <w:szCs w:val="30"/>
        </w:rPr>
        <w:t>（3）每学期选课学分最多不超过30学分。</w:t>
      </w:r>
    </w:p>
    <w:p w:rsidR="00113998" w:rsidRPr="00821949" w:rsidRDefault="00113998" w:rsidP="00113998">
      <w:pPr>
        <w:autoSpaceDE w:val="0"/>
        <w:autoSpaceDN w:val="0"/>
        <w:adjustRightInd w:val="0"/>
        <w:spacing w:line="500" w:lineRule="exact"/>
        <w:ind w:firstLineChars="200" w:firstLine="600"/>
        <w:jc w:val="left"/>
        <w:rPr>
          <w:rFonts w:ascii="仿宋_GB2312" w:eastAsia="仿宋_GB2312" w:hAnsi="宋体" w:cs="宋体"/>
          <w:kern w:val="0"/>
          <w:sz w:val="30"/>
          <w:szCs w:val="30"/>
        </w:rPr>
      </w:pPr>
      <w:r w:rsidRPr="00821949">
        <w:rPr>
          <w:rFonts w:ascii="仿宋_GB2312" w:eastAsia="仿宋_GB2312" w:hAnsi="宋体" w:cs="宋体" w:hint="eastAsia"/>
          <w:kern w:val="0"/>
          <w:sz w:val="30"/>
          <w:szCs w:val="30"/>
        </w:rPr>
        <w:t>（4）所有参加选课的同学必须在预选阶段选择课程，否则在正选和补选会因没有课容量选不上部分课程，尤其是毕业年级的学生可能会因此影响毕业。</w:t>
      </w:r>
    </w:p>
    <w:p w:rsidR="00113998" w:rsidRPr="00821949" w:rsidRDefault="00113998" w:rsidP="00113998">
      <w:pPr>
        <w:autoSpaceDE w:val="0"/>
        <w:autoSpaceDN w:val="0"/>
        <w:adjustRightInd w:val="0"/>
        <w:spacing w:line="500" w:lineRule="exact"/>
        <w:ind w:firstLineChars="200" w:firstLine="600"/>
        <w:jc w:val="left"/>
        <w:rPr>
          <w:rFonts w:ascii="仿宋_GB2312" w:eastAsia="仿宋_GB2312" w:hAnsi="宋体" w:cs="宋体"/>
          <w:kern w:val="0"/>
          <w:sz w:val="30"/>
          <w:szCs w:val="30"/>
        </w:rPr>
      </w:pPr>
      <w:r w:rsidRPr="00821949">
        <w:rPr>
          <w:rFonts w:ascii="仿宋_GB2312" w:eastAsia="仿宋_GB2312" w:hAnsi="宋体" w:cs="宋体" w:hint="eastAsia"/>
          <w:kern w:val="0"/>
          <w:sz w:val="30"/>
          <w:szCs w:val="30"/>
        </w:rPr>
        <w:t>（5）选课中若遇到问题应及时与学院教务秘书联系（具体联系方式见选课手册）。</w:t>
      </w:r>
    </w:p>
    <w:p w:rsidR="00113998" w:rsidRPr="00821949" w:rsidRDefault="00113998" w:rsidP="00113998">
      <w:pPr>
        <w:spacing w:beforeLines="50" w:before="156" w:afterLines="50" w:after="156" w:line="560" w:lineRule="exact"/>
        <w:rPr>
          <w:rFonts w:ascii="仿宋" w:eastAsia="仿宋" w:hAnsi="仿宋" w:cs="宋体"/>
          <w:b/>
          <w:kern w:val="0"/>
          <w:sz w:val="30"/>
          <w:szCs w:val="30"/>
        </w:rPr>
      </w:pPr>
      <w:r w:rsidRPr="00821949">
        <w:rPr>
          <w:rFonts w:ascii="仿宋" w:eastAsia="仿宋" w:hAnsi="仿宋" w:cs="宋体" w:hint="eastAsia"/>
          <w:b/>
          <w:kern w:val="0"/>
          <w:sz w:val="30"/>
          <w:szCs w:val="30"/>
        </w:rPr>
        <w:t>四、其他</w:t>
      </w:r>
    </w:p>
    <w:p w:rsidR="00113998" w:rsidRPr="00821949" w:rsidRDefault="00113998" w:rsidP="00113998">
      <w:pPr>
        <w:autoSpaceDE w:val="0"/>
        <w:autoSpaceDN w:val="0"/>
        <w:adjustRightInd w:val="0"/>
        <w:spacing w:line="500" w:lineRule="exact"/>
        <w:ind w:firstLineChars="200" w:firstLine="600"/>
        <w:jc w:val="left"/>
        <w:rPr>
          <w:rFonts w:ascii="仿宋_GB2312" w:eastAsia="仿宋_GB2312" w:hAnsi="宋体" w:cs="宋体"/>
          <w:kern w:val="0"/>
          <w:sz w:val="30"/>
          <w:szCs w:val="30"/>
        </w:rPr>
      </w:pPr>
      <w:r w:rsidRPr="00821949">
        <w:rPr>
          <w:rFonts w:ascii="仿宋_GB2312" w:eastAsia="仿宋_GB2312" w:hAnsi="宋体" w:cs="宋体" w:hint="eastAsia"/>
          <w:kern w:val="0"/>
          <w:sz w:val="30"/>
          <w:szCs w:val="30"/>
        </w:rPr>
        <w:t>选课期间，各位同学应随时关注选课公告。每天下午16:00—17:00进行选课数据调整，届时将临时关闭选课系统。</w:t>
      </w:r>
    </w:p>
    <w:p w:rsidR="00113998" w:rsidRPr="00821949" w:rsidRDefault="00113998" w:rsidP="00113998">
      <w:pPr>
        <w:autoSpaceDE w:val="0"/>
        <w:autoSpaceDN w:val="0"/>
        <w:adjustRightInd w:val="0"/>
        <w:spacing w:line="500" w:lineRule="exact"/>
        <w:ind w:firstLineChars="200" w:firstLine="600"/>
        <w:jc w:val="left"/>
        <w:rPr>
          <w:rFonts w:ascii="仿宋_GB2312" w:eastAsia="仿宋_GB2312" w:hAnsi="宋体" w:cs="宋体"/>
          <w:kern w:val="0"/>
          <w:sz w:val="30"/>
          <w:szCs w:val="30"/>
        </w:rPr>
      </w:pPr>
      <w:r w:rsidRPr="00821949">
        <w:rPr>
          <w:rFonts w:ascii="仿宋_GB2312" w:eastAsia="仿宋_GB2312" w:hAnsi="宋体" w:cs="宋体" w:hint="eastAsia"/>
          <w:kern w:val="0"/>
          <w:sz w:val="30"/>
          <w:szCs w:val="30"/>
        </w:rPr>
        <w:t xml:space="preserve">请各学院通知学生按要求参加选课，对学生做好选课培训和指导，以保证选课工作的顺利进行。       </w:t>
      </w:r>
    </w:p>
    <w:p w:rsidR="00113998" w:rsidRPr="00821949" w:rsidRDefault="00113998" w:rsidP="00113998">
      <w:pPr>
        <w:autoSpaceDE w:val="0"/>
        <w:autoSpaceDN w:val="0"/>
        <w:adjustRightInd w:val="0"/>
        <w:spacing w:line="500" w:lineRule="exact"/>
        <w:ind w:firstLineChars="200" w:firstLine="600"/>
        <w:jc w:val="left"/>
        <w:rPr>
          <w:rFonts w:ascii="仿宋_GB2312" w:eastAsia="仿宋_GB2312" w:hAnsi="宋体" w:cs="宋体"/>
          <w:kern w:val="0"/>
          <w:sz w:val="30"/>
          <w:szCs w:val="30"/>
        </w:rPr>
      </w:pPr>
    </w:p>
    <w:p w:rsidR="00113998" w:rsidRPr="00821949" w:rsidRDefault="00113998" w:rsidP="00113998">
      <w:pPr>
        <w:autoSpaceDE w:val="0"/>
        <w:autoSpaceDN w:val="0"/>
        <w:adjustRightInd w:val="0"/>
        <w:spacing w:line="500" w:lineRule="exact"/>
        <w:ind w:firstLineChars="200" w:firstLine="600"/>
        <w:jc w:val="left"/>
        <w:rPr>
          <w:rFonts w:ascii="仿宋_GB2312" w:eastAsia="仿宋_GB2312" w:hAnsi="宋体" w:cs="宋体"/>
          <w:kern w:val="0"/>
          <w:sz w:val="30"/>
          <w:szCs w:val="30"/>
        </w:rPr>
      </w:pPr>
      <w:r w:rsidRPr="00821949">
        <w:rPr>
          <w:rFonts w:ascii="仿宋_GB2312" w:eastAsia="仿宋_GB2312" w:hAnsi="宋体" w:cs="宋体" w:hint="eastAsia"/>
          <w:kern w:val="0"/>
          <w:sz w:val="30"/>
          <w:szCs w:val="30"/>
        </w:rPr>
        <w:t xml:space="preserve">      </w:t>
      </w:r>
    </w:p>
    <w:p w:rsidR="00113998" w:rsidRPr="00821949" w:rsidRDefault="00113998" w:rsidP="00113998">
      <w:pPr>
        <w:spacing w:line="500" w:lineRule="exact"/>
        <w:ind w:firstLineChars="200" w:firstLine="600"/>
        <w:rPr>
          <w:rFonts w:ascii="仿宋_GB2312" w:eastAsia="仿宋_GB2312" w:hAnsi="宋体" w:cs="宋体"/>
          <w:kern w:val="0"/>
          <w:sz w:val="30"/>
          <w:szCs w:val="30"/>
        </w:rPr>
      </w:pPr>
      <w:r w:rsidRPr="00821949">
        <w:rPr>
          <w:rFonts w:ascii="仿宋_GB2312" w:eastAsia="仿宋_GB2312" w:hAnsi="宋体" w:cs="Times New Roman" w:hint="eastAsia"/>
          <w:sz w:val="30"/>
          <w:szCs w:val="30"/>
        </w:rPr>
        <w:t xml:space="preserve">                                </w:t>
      </w:r>
      <w:r w:rsidRPr="00821949">
        <w:rPr>
          <w:rFonts w:ascii="仿宋_GB2312" w:eastAsia="仿宋_GB2312" w:hAnsi="宋体" w:cs="宋体" w:hint="eastAsia"/>
          <w:kern w:val="0"/>
          <w:sz w:val="30"/>
          <w:szCs w:val="30"/>
        </w:rPr>
        <w:t xml:space="preserve">河北农业大学教务处 </w:t>
      </w:r>
      <w:r w:rsidRPr="00821949">
        <w:rPr>
          <w:rFonts w:ascii="Times New Roman" w:eastAsia="宋体" w:hAnsi="Times New Roman" w:cs="Times New Roman" w:hint="eastAsia"/>
          <w:sz w:val="28"/>
          <w:szCs w:val="28"/>
        </w:rPr>
        <w:t xml:space="preserve">          </w:t>
      </w:r>
    </w:p>
    <w:p w:rsidR="00C20C70" w:rsidRPr="00113998" w:rsidRDefault="00113998" w:rsidP="00BF3C4C">
      <w:pPr>
        <w:spacing w:line="500" w:lineRule="exact"/>
        <w:ind w:firstLineChars="200" w:firstLine="600"/>
      </w:pPr>
      <w:r w:rsidRPr="00821949">
        <w:rPr>
          <w:rFonts w:ascii="仿宋_GB2312" w:eastAsia="仿宋_GB2312" w:hAnsi="宋体" w:cs="宋体" w:hint="eastAsia"/>
          <w:kern w:val="0"/>
          <w:sz w:val="30"/>
          <w:szCs w:val="30"/>
        </w:rPr>
        <w:t xml:space="preserve">                                 2017</w:t>
      </w:r>
      <w:r w:rsidRPr="00821949">
        <w:rPr>
          <w:rFonts w:ascii="仿宋_GB2312" w:eastAsia="仿宋_GB2312" w:hAnsi="宋体" w:cs="Times New Roman"/>
          <w:sz w:val="30"/>
          <w:szCs w:val="30"/>
        </w:rPr>
        <w:t>年</w:t>
      </w:r>
      <w:r w:rsidRPr="00821949">
        <w:rPr>
          <w:rFonts w:ascii="仿宋_GB2312" w:eastAsia="仿宋_GB2312" w:hAnsi="宋体" w:cs="Times New Roman" w:hint="eastAsia"/>
          <w:sz w:val="30"/>
          <w:szCs w:val="30"/>
        </w:rPr>
        <w:t>6月28</w:t>
      </w:r>
      <w:r w:rsidRPr="00821949">
        <w:rPr>
          <w:rFonts w:ascii="仿宋_GB2312" w:eastAsia="仿宋_GB2312" w:hAnsi="宋体" w:cs="Times New Roman"/>
          <w:sz w:val="30"/>
          <w:szCs w:val="30"/>
        </w:rPr>
        <w:t>日</w:t>
      </w:r>
      <w:r w:rsidRPr="00821949">
        <w:rPr>
          <w:rFonts w:ascii="仿宋_GB2312" w:eastAsia="仿宋_GB2312" w:hAnsi="宋体" w:cs="宋体" w:hint="eastAsia"/>
          <w:kern w:val="0"/>
          <w:sz w:val="30"/>
          <w:szCs w:val="30"/>
        </w:rPr>
        <w:t xml:space="preserve"> </w:t>
      </w:r>
    </w:p>
    <w:sectPr w:rsidR="00C20C70" w:rsidRPr="001139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A09" w:rsidRDefault="00C22A09" w:rsidP="00113998">
      <w:r>
        <w:separator/>
      </w:r>
    </w:p>
  </w:endnote>
  <w:endnote w:type="continuationSeparator" w:id="0">
    <w:p w:rsidR="00C22A09" w:rsidRDefault="00C22A09" w:rsidP="00113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姚体">
    <w:panose1 w:val="02010601030101010101"/>
    <w:charset w:val="86"/>
    <w:family w:val="auto"/>
    <w:pitch w:val="variable"/>
    <w:sig w:usb0="00000003"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A09" w:rsidRDefault="00C22A09" w:rsidP="00113998">
      <w:r>
        <w:separator/>
      </w:r>
    </w:p>
  </w:footnote>
  <w:footnote w:type="continuationSeparator" w:id="0">
    <w:p w:rsidR="00C22A09" w:rsidRDefault="00C22A09" w:rsidP="001139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748E1F"/>
    <w:multiLevelType w:val="singleLevel"/>
    <w:tmpl w:val="57748E1F"/>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5ED"/>
    <w:rsid w:val="0009754D"/>
    <w:rsid w:val="00113998"/>
    <w:rsid w:val="00184CCA"/>
    <w:rsid w:val="00373FB9"/>
    <w:rsid w:val="00386680"/>
    <w:rsid w:val="004952CC"/>
    <w:rsid w:val="006B1207"/>
    <w:rsid w:val="009D65ED"/>
    <w:rsid w:val="00A91287"/>
    <w:rsid w:val="00BD5366"/>
    <w:rsid w:val="00BE5592"/>
    <w:rsid w:val="00BF3C4C"/>
    <w:rsid w:val="00C20C70"/>
    <w:rsid w:val="00C22A09"/>
    <w:rsid w:val="00C30F57"/>
    <w:rsid w:val="00DB7F5C"/>
    <w:rsid w:val="00E30E3D"/>
    <w:rsid w:val="00F43E1E"/>
    <w:rsid w:val="00FE3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9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139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13998"/>
    <w:rPr>
      <w:sz w:val="18"/>
      <w:szCs w:val="18"/>
    </w:rPr>
  </w:style>
  <w:style w:type="paragraph" w:styleId="a4">
    <w:name w:val="footer"/>
    <w:basedOn w:val="a"/>
    <w:link w:val="Char0"/>
    <w:uiPriority w:val="99"/>
    <w:unhideWhenUsed/>
    <w:rsid w:val="00113998"/>
    <w:pPr>
      <w:tabs>
        <w:tab w:val="center" w:pos="4153"/>
        <w:tab w:val="right" w:pos="8306"/>
      </w:tabs>
      <w:snapToGrid w:val="0"/>
      <w:jc w:val="left"/>
    </w:pPr>
    <w:rPr>
      <w:sz w:val="18"/>
      <w:szCs w:val="18"/>
    </w:rPr>
  </w:style>
  <w:style w:type="character" w:customStyle="1" w:styleId="Char0">
    <w:name w:val="页脚 Char"/>
    <w:basedOn w:val="a0"/>
    <w:link w:val="a4"/>
    <w:uiPriority w:val="99"/>
    <w:rsid w:val="00113998"/>
    <w:rPr>
      <w:sz w:val="18"/>
      <w:szCs w:val="18"/>
    </w:rPr>
  </w:style>
  <w:style w:type="paragraph" w:styleId="a5">
    <w:name w:val="Balloon Text"/>
    <w:basedOn w:val="a"/>
    <w:link w:val="Char1"/>
    <w:uiPriority w:val="99"/>
    <w:semiHidden/>
    <w:unhideWhenUsed/>
    <w:rsid w:val="006B1207"/>
    <w:rPr>
      <w:sz w:val="18"/>
      <w:szCs w:val="18"/>
    </w:rPr>
  </w:style>
  <w:style w:type="character" w:customStyle="1" w:styleId="Char1">
    <w:name w:val="批注框文本 Char"/>
    <w:basedOn w:val="a0"/>
    <w:link w:val="a5"/>
    <w:uiPriority w:val="99"/>
    <w:semiHidden/>
    <w:rsid w:val="006B120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9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139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13998"/>
    <w:rPr>
      <w:sz w:val="18"/>
      <w:szCs w:val="18"/>
    </w:rPr>
  </w:style>
  <w:style w:type="paragraph" w:styleId="a4">
    <w:name w:val="footer"/>
    <w:basedOn w:val="a"/>
    <w:link w:val="Char0"/>
    <w:uiPriority w:val="99"/>
    <w:unhideWhenUsed/>
    <w:rsid w:val="00113998"/>
    <w:pPr>
      <w:tabs>
        <w:tab w:val="center" w:pos="4153"/>
        <w:tab w:val="right" w:pos="8306"/>
      </w:tabs>
      <w:snapToGrid w:val="0"/>
      <w:jc w:val="left"/>
    </w:pPr>
    <w:rPr>
      <w:sz w:val="18"/>
      <w:szCs w:val="18"/>
    </w:rPr>
  </w:style>
  <w:style w:type="character" w:customStyle="1" w:styleId="Char0">
    <w:name w:val="页脚 Char"/>
    <w:basedOn w:val="a0"/>
    <w:link w:val="a4"/>
    <w:uiPriority w:val="99"/>
    <w:rsid w:val="00113998"/>
    <w:rPr>
      <w:sz w:val="18"/>
      <w:szCs w:val="18"/>
    </w:rPr>
  </w:style>
  <w:style w:type="paragraph" w:styleId="a5">
    <w:name w:val="Balloon Text"/>
    <w:basedOn w:val="a"/>
    <w:link w:val="Char1"/>
    <w:uiPriority w:val="99"/>
    <w:semiHidden/>
    <w:unhideWhenUsed/>
    <w:rsid w:val="006B1207"/>
    <w:rPr>
      <w:sz w:val="18"/>
      <w:szCs w:val="18"/>
    </w:rPr>
  </w:style>
  <w:style w:type="character" w:customStyle="1" w:styleId="Char1">
    <w:name w:val="批注框文本 Char"/>
    <w:basedOn w:val="a0"/>
    <w:link w:val="a5"/>
    <w:uiPriority w:val="99"/>
    <w:semiHidden/>
    <w:rsid w:val="006B120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bau.edu.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263</Words>
  <Characters>1503</Characters>
  <Application>Microsoft Office Word</Application>
  <DocSecurity>0</DocSecurity>
  <Lines>12</Lines>
  <Paragraphs>3</Paragraphs>
  <ScaleCrop>false</ScaleCrop>
  <Company/>
  <LinksUpToDate>false</LinksUpToDate>
  <CharactersWithSpaces>1763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11</cp:revision>
  <cp:lastPrinted>2017-06-28T02:57:00Z</cp:lastPrinted>
  <dcterms:created xsi:type="dcterms:W3CDTF">2017-06-28T01:24:00Z</dcterms:created>
  <dcterms:modified xsi:type="dcterms:W3CDTF">2017-06-28T03:06:00Z</dcterms:modified>
</cp:coreProperties>
</file>